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93" w:rsidRDefault="000F0DD4" w:rsidP="005D5641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8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A1738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2036FD">
            <w:pPr>
              <w:tabs>
                <w:tab w:val="left" w:pos="3733"/>
                <w:tab w:val="center" w:pos="4564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2036FD" w:rsidRDefault="00C50593" w:rsidP="002036F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  <w:r w:rsidR="002036FD">
              <w:rPr>
                <w:sz w:val="26"/>
                <w:szCs w:val="26"/>
              </w:rPr>
              <w:t xml:space="preserve">                          </w:t>
            </w: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2036F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F325A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4B1AB3" w:rsidRDefault="004B1AB3" w:rsidP="005D5641">
      <w:pPr>
        <w:shd w:val="clear" w:color="auto" w:fill="FFFFFF"/>
        <w:tabs>
          <w:tab w:val="left" w:pos="14"/>
        </w:tabs>
        <w:ind w:left="14" w:right="-58"/>
        <w:jc w:val="center"/>
        <w:rPr>
          <w:sz w:val="28"/>
          <w:szCs w:val="28"/>
        </w:rPr>
      </w:pPr>
    </w:p>
    <w:p w:rsidR="004B1AB3" w:rsidRPr="004B1AB3" w:rsidRDefault="004B1AB3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о</w:t>
      </w:r>
      <w:r w:rsidR="00A95956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 </w:t>
      </w:r>
      <w:r w:rsidRPr="004B1AB3">
        <w:rPr>
          <w:color w:val="000000"/>
          <w:spacing w:val="-3"/>
          <w:sz w:val="28"/>
          <w:szCs w:val="28"/>
          <w:u w:val="single"/>
        </w:rPr>
        <w:t>30   декабря 2016г</w:t>
      </w:r>
      <w:r>
        <w:rPr>
          <w:color w:val="000000"/>
          <w:spacing w:val="-3"/>
          <w:sz w:val="28"/>
          <w:szCs w:val="28"/>
        </w:rPr>
        <w:t xml:space="preserve">. 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A95956">
        <w:rPr>
          <w:color w:val="000000"/>
          <w:spacing w:val="-3"/>
          <w:sz w:val="28"/>
          <w:szCs w:val="28"/>
        </w:rPr>
        <w:t>№</w:t>
      </w:r>
      <w:r w:rsidR="00A9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Pr="004B1AB3">
        <w:rPr>
          <w:color w:val="000000"/>
          <w:spacing w:val="-3"/>
          <w:sz w:val="28"/>
          <w:szCs w:val="28"/>
          <w:u w:val="single"/>
        </w:rPr>
        <w:t>508</w:t>
      </w:r>
    </w:p>
    <w:p w:rsidR="00C50593" w:rsidRPr="00A95956" w:rsidRDefault="00A95956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9691C">
        <w:rPr>
          <w:color w:val="000000"/>
          <w:spacing w:val="-3"/>
          <w:sz w:val="28"/>
          <w:szCs w:val="28"/>
          <w:u w:val="single"/>
        </w:rPr>
        <w:t xml:space="preserve">   </w:t>
      </w:r>
      <w:r w:rsidRPr="00A95956">
        <w:rPr>
          <w:color w:val="000000"/>
          <w:spacing w:val="-3"/>
          <w:sz w:val="28"/>
          <w:szCs w:val="28"/>
        </w:rPr>
        <w:t xml:space="preserve">   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2350A6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  <w:r w:rsidRPr="00893E38">
        <w:rPr>
          <w:i/>
          <w:sz w:val="28"/>
          <w:szCs w:val="28"/>
        </w:rPr>
        <w:t>О</w:t>
      </w:r>
      <w:r w:rsidR="0009567C" w:rsidRPr="00893E38">
        <w:rPr>
          <w:i/>
          <w:sz w:val="28"/>
          <w:szCs w:val="28"/>
        </w:rPr>
        <w:t xml:space="preserve"> внесении изменени</w:t>
      </w:r>
      <w:r w:rsidR="00893E38" w:rsidRPr="00893E38">
        <w:rPr>
          <w:i/>
          <w:sz w:val="28"/>
          <w:szCs w:val="28"/>
        </w:rPr>
        <w:t>й</w:t>
      </w:r>
      <w:r w:rsidR="0009567C" w:rsidRPr="00893E38">
        <w:rPr>
          <w:i/>
          <w:sz w:val="28"/>
          <w:szCs w:val="28"/>
        </w:rPr>
        <w:t xml:space="preserve"> в постановление администрации Джанкойского района Республики Крым от </w:t>
      </w:r>
      <w:r w:rsidR="00053AB9" w:rsidRPr="00893E38">
        <w:rPr>
          <w:i/>
          <w:sz w:val="28"/>
          <w:szCs w:val="28"/>
        </w:rPr>
        <w:t>30.11</w:t>
      </w:r>
      <w:r w:rsidR="002350A6" w:rsidRPr="00893E38">
        <w:rPr>
          <w:i/>
          <w:sz w:val="28"/>
          <w:szCs w:val="28"/>
        </w:rPr>
        <w:t xml:space="preserve">.2016 № </w:t>
      </w:r>
      <w:r w:rsidR="00053AB9" w:rsidRPr="00893E38">
        <w:rPr>
          <w:i/>
          <w:sz w:val="28"/>
          <w:szCs w:val="28"/>
        </w:rPr>
        <w:t>450</w:t>
      </w:r>
    </w:p>
    <w:p w:rsidR="002350A6" w:rsidRDefault="002350A6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</w:p>
    <w:p w:rsidR="004303EE" w:rsidRDefault="00053AB9" w:rsidP="004303E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4013C">
        <w:rPr>
          <w:sz w:val="28"/>
          <w:szCs w:val="28"/>
        </w:rPr>
        <w:t xml:space="preserve">В соответствии приказом Министерства финансов России </w:t>
      </w:r>
      <w:r w:rsidRPr="0064013C">
        <w:rPr>
          <w:iCs/>
          <w:sz w:val="28"/>
          <w:szCs w:val="28"/>
        </w:rPr>
        <w:t>от</w:t>
      </w:r>
      <w:r w:rsidR="00893E38">
        <w:rPr>
          <w:iCs/>
          <w:sz w:val="28"/>
          <w:szCs w:val="28"/>
        </w:rPr>
        <w:t xml:space="preserve"> </w:t>
      </w:r>
      <w:r w:rsidRPr="0064013C">
        <w:rPr>
          <w:iCs/>
          <w:sz w:val="28"/>
          <w:szCs w:val="28"/>
        </w:rPr>
        <w:t xml:space="preserve"> 01 декабря 2010 года № 157н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157н), </w:t>
      </w:r>
      <w:r w:rsidRPr="0064013C">
        <w:rPr>
          <w:sz w:val="28"/>
          <w:szCs w:val="28"/>
        </w:rPr>
        <w:t>приказом  Министерства финансов России от 06 декабря 2010 года № 162н "Об утверждении Плана счетов бюджетного учета и Инструкции по его применению"</w:t>
      </w:r>
      <w:r>
        <w:rPr>
          <w:sz w:val="28"/>
          <w:szCs w:val="28"/>
        </w:rPr>
        <w:t xml:space="preserve"> (далее – Приказ № 162н), </w:t>
      </w:r>
      <w:r w:rsidRPr="0064013C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Джанкойский район Республики Крым, утвержденным решением сессии Джанкойского районного совета от 03 марта 2016 года №1/10-9</w:t>
      </w:r>
      <w:r>
        <w:rPr>
          <w:sz w:val="28"/>
          <w:szCs w:val="28"/>
        </w:rPr>
        <w:t xml:space="preserve">, </w:t>
      </w:r>
      <w:r w:rsidRPr="0064013C">
        <w:rPr>
          <w:sz w:val="28"/>
          <w:szCs w:val="28"/>
        </w:rPr>
        <w:t xml:space="preserve"> и иными нормативными правовыми актами Российской Федерации, Республики Крым и муниципального образования Джанкойский район Республики Крым, </w:t>
      </w:r>
      <w:r w:rsidRPr="0002661E">
        <w:rPr>
          <w:sz w:val="28"/>
          <w:szCs w:val="28"/>
        </w:rPr>
        <w:t xml:space="preserve">в целях эффективного использования </w:t>
      </w:r>
      <w:r>
        <w:rPr>
          <w:sz w:val="28"/>
          <w:szCs w:val="28"/>
        </w:rPr>
        <w:t xml:space="preserve">имущества (нефинансовых активов), составляющих казну </w:t>
      </w:r>
      <w:r w:rsidRPr="0002661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Джанкойский район</w:t>
      </w:r>
      <w:r w:rsidR="00893E38">
        <w:rPr>
          <w:sz w:val="28"/>
          <w:szCs w:val="28"/>
        </w:rPr>
        <w:t xml:space="preserve"> администрация Джанкойского района</w:t>
      </w:r>
      <w:r>
        <w:rPr>
          <w:sz w:val="28"/>
          <w:szCs w:val="28"/>
        </w:rPr>
        <w:t xml:space="preserve"> </w:t>
      </w:r>
      <w:r w:rsidR="002350A6">
        <w:rPr>
          <w:sz w:val="28"/>
          <w:szCs w:val="28"/>
        </w:rPr>
        <w:t xml:space="preserve">  </w:t>
      </w:r>
      <w:r w:rsidR="002350A6" w:rsidRPr="002A3CF7">
        <w:rPr>
          <w:b/>
          <w:sz w:val="28"/>
          <w:szCs w:val="28"/>
        </w:rPr>
        <w:t>п о с т а н о в л я е т:</w:t>
      </w:r>
    </w:p>
    <w:p w:rsidR="00422D3A" w:rsidRDefault="002350A6" w:rsidP="00422D3A">
      <w:pPr>
        <w:pStyle w:val="a3"/>
        <w:spacing w:line="360" w:lineRule="auto"/>
        <w:ind w:firstLine="709"/>
        <w:rPr>
          <w:sz w:val="28"/>
          <w:szCs w:val="28"/>
        </w:rPr>
      </w:pPr>
      <w:r w:rsidRPr="002350A6">
        <w:rPr>
          <w:sz w:val="28"/>
          <w:szCs w:val="28"/>
        </w:rPr>
        <w:lastRenderedPageBreak/>
        <w:t xml:space="preserve">1. Внести в постановление администрации </w:t>
      </w:r>
      <w:r w:rsidR="00CA28F3">
        <w:rPr>
          <w:sz w:val="28"/>
          <w:szCs w:val="28"/>
        </w:rPr>
        <w:t>Д</w:t>
      </w:r>
      <w:r w:rsidRPr="002350A6">
        <w:rPr>
          <w:sz w:val="28"/>
          <w:szCs w:val="28"/>
        </w:rPr>
        <w:t xml:space="preserve">жанкойского района Республики Крым  от </w:t>
      </w:r>
      <w:r w:rsidR="00053AB9">
        <w:rPr>
          <w:sz w:val="28"/>
          <w:szCs w:val="28"/>
        </w:rPr>
        <w:t xml:space="preserve">30 ноября 2016 года </w:t>
      </w:r>
      <w:r w:rsidR="00893E38">
        <w:rPr>
          <w:sz w:val="28"/>
          <w:szCs w:val="28"/>
        </w:rPr>
        <w:t xml:space="preserve">№450 </w:t>
      </w:r>
      <w:r w:rsidR="00053AB9" w:rsidRPr="00053AB9">
        <w:rPr>
          <w:sz w:val="28"/>
          <w:szCs w:val="28"/>
        </w:rPr>
        <w:t xml:space="preserve">«Об утверждении </w:t>
      </w:r>
      <w:hyperlink w:anchor="Par39" w:history="1">
        <w:r w:rsidR="00053AB9" w:rsidRPr="00053AB9">
          <w:rPr>
            <w:color w:val="000000"/>
            <w:sz w:val="28"/>
            <w:szCs w:val="28"/>
          </w:rPr>
          <w:t>Порядк</w:t>
        </w:r>
      </w:hyperlink>
      <w:r w:rsidR="00053AB9" w:rsidRPr="00053AB9">
        <w:rPr>
          <w:color w:val="000000"/>
          <w:sz w:val="28"/>
          <w:szCs w:val="28"/>
        </w:rPr>
        <w:t xml:space="preserve">а </w:t>
      </w:r>
      <w:r w:rsidR="00053AB9" w:rsidRPr="00053AB9">
        <w:rPr>
          <w:sz w:val="28"/>
          <w:szCs w:val="28"/>
        </w:rPr>
        <w:t>отражения в бюджетном учете операций с объектами имущества (нефинансовых активов), составляющих казну муниципального образования Джанкойский район Республики Крым</w:t>
      </w:r>
      <w:r w:rsidR="00893E38">
        <w:rPr>
          <w:sz w:val="28"/>
          <w:szCs w:val="28"/>
        </w:rPr>
        <w:t>»</w:t>
      </w:r>
      <w:r w:rsidR="00053AB9">
        <w:rPr>
          <w:sz w:val="28"/>
          <w:szCs w:val="28"/>
        </w:rPr>
        <w:t xml:space="preserve"> </w:t>
      </w:r>
      <w:r w:rsidRPr="004303EE">
        <w:rPr>
          <w:sz w:val="28"/>
          <w:szCs w:val="28"/>
        </w:rPr>
        <w:t xml:space="preserve"> следующ</w:t>
      </w:r>
      <w:r w:rsidR="00893E38">
        <w:rPr>
          <w:sz w:val="28"/>
          <w:szCs w:val="28"/>
        </w:rPr>
        <w:t>и</w:t>
      </w:r>
      <w:r w:rsidRPr="004303EE">
        <w:rPr>
          <w:sz w:val="28"/>
          <w:szCs w:val="28"/>
        </w:rPr>
        <w:t>е изменени</w:t>
      </w:r>
      <w:r w:rsidR="00893E38">
        <w:rPr>
          <w:sz w:val="28"/>
          <w:szCs w:val="28"/>
        </w:rPr>
        <w:t>я</w:t>
      </w:r>
      <w:r w:rsidRPr="004303EE">
        <w:rPr>
          <w:sz w:val="28"/>
          <w:szCs w:val="28"/>
        </w:rPr>
        <w:t xml:space="preserve">: </w:t>
      </w:r>
    </w:p>
    <w:p w:rsidR="00422D3A" w:rsidRDefault="00422D3A" w:rsidP="00422D3A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6</w:t>
      </w:r>
      <w:r w:rsidR="0084378C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постановлени</w:t>
      </w:r>
      <w:r w:rsidR="0084378C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следующей редакции:</w:t>
      </w:r>
    </w:p>
    <w:p w:rsidR="00422D3A" w:rsidRDefault="00422D3A" w:rsidP="00422D3A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8A2E04">
        <w:rPr>
          <w:sz w:val="28"/>
          <w:szCs w:val="28"/>
        </w:rPr>
        <w:t xml:space="preserve">Аналитический учет объектов имущества казны ведется в Реестре </w:t>
      </w:r>
      <w:r>
        <w:rPr>
          <w:sz w:val="28"/>
          <w:szCs w:val="28"/>
        </w:rPr>
        <w:t>муниципального имущества муниципального образования Джанкойский район Республики Крым</w:t>
      </w:r>
      <w:r w:rsidRPr="008A2E04">
        <w:rPr>
          <w:sz w:val="28"/>
          <w:szCs w:val="28"/>
        </w:rPr>
        <w:t xml:space="preserve"> в структуре, установленной </w:t>
      </w:r>
      <w:r>
        <w:rPr>
          <w:sz w:val="28"/>
          <w:szCs w:val="28"/>
        </w:rPr>
        <w:t xml:space="preserve">постановлением администрациии Джанкойского района от 19 августа 2016 года № 260  «Об утверждении </w:t>
      </w:r>
      <w:r w:rsidRPr="006C49E3">
        <w:rPr>
          <w:sz w:val="28"/>
          <w:szCs w:val="28"/>
        </w:rPr>
        <w:t xml:space="preserve">Положения </w:t>
      </w:r>
      <w:r w:rsidRPr="006C49E3">
        <w:rPr>
          <w:bCs/>
          <w:sz w:val="28"/>
          <w:szCs w:val="28"/>
        </w:rPr>
        <w:t>об организации учета муниципального имущества и ведении реестра муниципального имущества муниципального образования Джанкойский район Республики Крым</w:t>
      </w:r>
      <w:r>
        <w:rPr>
          <w:sz w:val="28"/>
          <w:szCs w:val="28"/>
        </w:rPr>
        <w:t xml:space="preserve">» </w:t>
      </w:r>
      <w:r w:rsidRPr="008A2E0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A2E04">
        <w:rPr>
          <w:sz w:val="28"/>
          <w:szCs w:val="28"/>
        </w:rPr>
        <w:t> – Реестр объектов муниципальной собственности).</w:t>
      </w:r>
    </w:p>
    <w:p w:rsidR="00422D3A" w:rsidRDefault="00422D3A" w:rsidP="00422D3A">
      <w:pPr>
        <w:widowControl w:val="0"/>
        <w:tabs>
          <w:tab w:val="left" w:pos="1041"/>
        </w:tabs>
        <w:spacing w:line="360" w:lineRule="auto"/>
        <w:jc w:val="both"/>
        <w:rPr>
          <w:sz w:val="28"/>
          <w:szCs w:val="28"/>
        </w:rPr>
      </w:pPr>
      <w:r w:rsidRPr="00893E38">
        <w:rPr>
          <w:rStyle w:val="22"/>
          <w:sz w:val="28"/>
          <w:szCs w:val="28"/>
        </w:rPr>
        <w:tab/>
        <w:t xml:space="preserve">Аналитический учет движения имущества в составе муниципальной казны, в соответствии с последующим документальным оформлением прав, осуществляется отделом муниципального имущества и земельных отношений администрации Джанкойского района (далее – </w:t>
      </w:r>
      <w:r w:rsidR="004B1F97" w:rsidRPr="00893E38">
        <w:rPr>
          <w:rStyle w:val="22"/>
          <w:sz w:val="28"/>
          <w:szCs w:val="28"/>
        </w:rPr>
        <w:t>Реестродержатель</w:t>
      </w:r>
      <w:r w:rsidRPr="00893E38">
        <w:rPr>
          <w:rStyle w:val="22"/>
          <w:sz w:val="28"/>
          <w:szCs w:val="28"/>
        </w:rPr>
        <w:t>), ответственный за ведение Реестра муниципального имущества муниципального образования Джанкойский район (п</w:t>
      </w:r>
      <w:r w:rsidR="006F3AC6" w:rsidRPr="00893E38">
        <w:rPr>
          <w:rStyle w:val="22"/>
          <w:sz w:val="28"/>
          <w:szCs w:val="28"/>
        </w:rPr>
        <w:t>ункт</w:t>
      </w:r>
      <w:r w:rsidRPr="00893E38">
        <w:rPr>
          <w:rStyle w:val="22"/>
          <w:sz w:val="28"/>
          <w:szCs w:val="28"/>
        </w:rPr>
        <w:t xml:space="preserve"> 145 </w:t>
      </w:r>
      <w:r w:rsidRPr="00893E38">
        <w:rPr>
          <w:iCs/>
          <w:sz w:val="28"/>
          <w:szCs w:val="28"/>
        </w:rPr>
        <w:t xml:space="preserve">Инструкции к Единому плану счетов </w:t>
      </w:r>
      <w:r w:rsidRPr="00893E38">
        <w:rPr>
          <w:rStyle w:val="22"/>
          <w:sz w:val="28"/>
          <w:szCs w:val="28"/>
        </w:rPr>
        <w:t>№ 157н)</w:t>
      </w:r>
      <w:r w:rsidRPr="00893E38">
        <w:rPr>
          <w:sz w:val="28"/>
          <w:szCs w:val="28"/>
        </w:rPr>
        <w:t>».</w:t>
      </w:r>
    </w:p>
    <w:p w:rsidR="00422D3A" w:rsidRDefault="00422D3A" w:rsidP="00422D3A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7</w:t>
      </w:r>
      <w:r w:rsidR="0084378C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постановлени</w:t>
      </w:r>
      <w:r w:rsidR="0084378C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следующей редакции:</w:t>
      </w:r>
    </w:p>
    <w:p w:rsidR="00422D3A" w:rsidRDefault="00422D3A" w:rsidP="00422D3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C87A81">
        <w:rPr>
          <w:sz w:val="28"/>
          <w:szCs w:val="28"/>
        </w:rPr>
        <w:t xml:space="preserve">Выписка из реестра муниципального имущества муниципального образования </w:t>
      </w:r>
      <w:r>
        <w:rPr>
          <w:sz w:val="28"/>
          <w:szCs w:val="28"/>
        </w:rPr>
        <w:t xml:space="preserve">Джанкойский район </w:t>
      </w:r>
      <w:r w:rsidRPr="00C87A81">
        <w:rPr>
          <w:sz w:val="28"/>
          <w:szCs w:val="28"/>
        </w:rPr>
        <w:t>Республики Крым подтверждает постановку объекта на реестровый учет и сведения о выбытии объекта из состава казны.</w:t>
      </w:r>
    </w:p>
    <w:p w:rsidR="00422D3A" w:rsidRDefault="000009ED" w:rsidP="00893E38">
      <w:pPr>
        <w:widowControl w:val="0"/>
        <w:tabs>
          <w:tab w:val="left" w:pos="1009"/>
        </w:tabs>
        <w:spacing w:line="360" w:lineRule="auto"/>
        <w:ind w:right="200" w:firstLine="709"/>
        <w:jc w:val="both"/>
        <w:rPr>
          <w:sz w:val="28"/>
          <w:szCs w:val="28"/>
        </w:rPr>
      </w:pPr>
      <w:r w:rsidRPr="00893E38">
        <w:rPr>
          <w:rStyle w:val="22"/>
          <w:sz w:val="28"/>
          <w:szCs w:val="28"/>
        </w:rPr>
        <w:t xml:space="preserve">Принятие к учету (исключение) объектов нефинансовых активов, включенных в состав имущества казны, осуществляется на основании </w:t>
      </w:r>
      <w:r w:rsidRPr="00893E38">
        <w:rPr>
          <w:rStyle w:val="22"/>
          <w:sz w:val="28"/>
          <w:szCs w:val="28"/>
        </w:rPr>
        <w:lastRenderedPageBreak/>
        <w:t xml:space="preserve">информации (выписки) из Реестра при наличии документов – оснований, указанных в </w:t>
      </w:r>
      <w:r w:rsidR="00C10DC9" w:rsidRPr="00893E38">
        <w:rPr>
          <w:rStyle w:val="22"/>
          <w:sz w:val="28"/>
          <w:szCs w:val="28"/>
        </w:rPr>
        <w:t xml:space="preserve">порядке ведения Реестра, </w:t>
      </w:r>
      <w:r w:rsidR="00C10DC9" w:rsidRPr="00893E38">
        <w:rPr>
          <w:sz w:val="28"/>
          <w:szCs w:val="28"/>
        </w:rPr>
        <w:t xml:space="preserve">установленных пунктом 2 раздела 3  постановления администрациии Джанкойского района от 19 августа 2016 года № 260 «Об утверждении Положения </w:t>
      </w:r>
      <w:r w:rsidR="00C10DC9" w:rsidRPr="00893E38">
        <w:rPr>
          <w:bCs/>
          <w:sz w:val="28"/>
          <w:szCs w:val="28"/>
        </w:rPr>
        <w:t>об организации учета муниципального имущества и ведении реестра муниципального имущества муниципального образования Джанкойский район Республики Крым</w:t>
      </w:r>
      <w:r w:rsidR="00C10DC9" w:rsidRPr="00893E38">
        <w:rPr>
          <w:sz w:val="28"/>
          <w:szCs w:val="28"/>
        </w:rPr>
        <w:t>».</w:t>
      </w:r>
    </w:p>
    <w:p w:rsidR="00422D3A" w:rsidRDefault="00422D3A" w:rsidP="00422D3A">
      <w:pPr>
        <w:spacing w:line="360" w:lineRule="auto"/>
        <w:ind w:firstLine="709"/>
        <w:jc w:val="both"/>
        <w:rPr>
          <w:sz w:val="28"/>
          <w:szCs w:val="28"/>
        </w:rPr>
      </w:pPr>
      <w:r w:rsidRPr="0008358E">
        <w:rPr>
          <w:sz w:val="28"/>
          <w:szCs w:val="28"/>
        </w:rPr>
        <w:t>Сведения об объектах учета движимого, недвижимого имущества, а также нематериальных активов должны содержать информацию о дате постройки (приобретении), дате ввода в эксплуатацию, дате принятия к бюджетному учету и дате принятия (выбытия) в состав имущества казны</w:t>
      </w:r>
      <w:r w:rsidR="00C10DC9">
        <w:rPr>
          <w:sz w:val="28"/>
          <w:szCs w:val="28"/>
        </w:rPr>
        <w:t>»</w:t>
      </w:r>
      <w:r w:rsidRPr="0008358E">
        <w:rPr>
          <w:sz w:val="28"/>
          <w:szCs w:val="28"/>
        </w:rPr>
        <w:t>.</w:t>
      </w:r>
    </w:p>
    <w:p w:rsidR="00422D3A" w:rsidRDefault="00422D3A" w:rsidP="00422D3A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8 </w:t>
      </w:r>
      <w:r w:rsidR="0084378C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постановлени</w:t>
      </w:r>
      <w:r w:rsidR="0084378C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следующей редакции:</w:t>
      </w:r>
    </w:p>
    <w:p w:rsidR="00422D3A" w:rsidRPr="009226D8" w:rsidRDefault="00422D3A" w:rsidP="00422D3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9226D8">
        <w:rPr>
          <w:sz w:val="28"/>
          <w:szCs w:val="28"/>
        </w:rPr>
        <w:t>Объекты имущества казны принимаются к бюджетному учету по их первоначальной (фактической) стоимости, а земельные участки - по кадастровой стоимости.</w:t>
      </w:r>
    </w:p>
    <w:p w:rsidR="00422D3A" w:rsidRDefault="00422D3A" w:rsidP="00422D3A">
      <w:pPr>
        <w:pStyle w:val="a3"/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893E38">
        <w:rPr>
          <w:sz w:val="28"/>
          <w:szCs w:val="28"/>
        </w:rPr>
        <w:t xml:space="preserve">В случае отсутствия в Реестре сведений о стоимости отдельных объектов казны, до момента проведения оценки, стоимостной измеритель     (в том числе остаточная стоимость) учитывается в условной оценке:  </w:t>
      </w:r>
      <w:r w:rsidRPr="00893E38">
        <w:rPr>
          <w:color w:val="000000"/>
          <w:sz w:val="28"/>
          <w:szCs w:val="28"/>
          <w:shd w:val="clear" w:color="auto" w:fill="FFFFFF"/>
        </w:rPr>
        <w:t>один объект, один рубль».</w:t>
      </w:r>
    </w:p>
    <w:p w:rsidR="00B40522" w:rsidRDefault="00B40522" w:rsidP="00B40522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 w:rsidR="00FA345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4378C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постановлени</w:t>
      </w:r>
      <w:r w:rsidR="0084378C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следующей редакции:</w:t>
      </w:r>
    </w:p>
    <w:p w:rsidR="00FA3453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E92A36">
        <w:rPr>
          <w:color w:val="000000"/>
          <w:sz w:val="28"/>
          <w:szCs w:val="28"/>
          <w:lang w:bidi="ru-RU"/>
        </w:rPr>
        <w:t xml:space="preserve">«18. </w:t>
      </w:r>
      <w:r w:rsidRPr="001D2111">
        <w:rPr>
          <w:sz w:val="28"/>
          <w:szCs w:val="28"/>
        </w:rPr>
        <w:t xml:space="preserve"> </w:t>
      </w:r>
      <w:r w:rsidRPr="009226D8">
        <w:rPr>
          <w:sz w:val="28"/>
          <w:szCs w:val="28"/>
        </w:rPr>
        <w:t>Отражение в бюджетном учете операций с объектами имущества казны осуществляется по мере совершения операций и принятия к учету первичных документов</w:t>
      </w:r>
      <w:r w:rsidRPr="00893E38">
        <w:rPr>
          <w:sz w:val="28"/>
          <w:szCs w:val="28"/>
        </w:rPr>
        <w:t xml:space="preserve">, на основании которых формируется Реестр объектов муниципальной собственности, хранящиеся у </w:t>
      </w:r>
      <w:r w:rsidR="004B1F97" w:rsidRPr="00893E38">
        <w:rPr>
          <w:sz w:val="28"/>
          <w:szCs w:val="28"/>
        </w:rPr>
        <w:t>Р</w:t>
      </w:r>
      <w:r w:rsidRPr="00893E38">
        <w:rPr>
          <w:sz w:val="28"/>
          <w:szCs w:val="28"/>
        </w:rPr>
        <w:t>еестродержателя.</w:t>
      </w:r>
    </w:p>
    <w:p w:rsidR="00FA3453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1D2111">
        <w:rPr>
          <w:sz w:val="28"/>
          <w:szCs w:val="28"/>
        </w:rPr>
        <w:t>Поступление, выбытие объектов имущества казны оформляются следующими первичными документами:</w:t>
      </w:r>
    </w:p>
    <w:p w:rsidR="00FA3453" w:rsidRPr="001D2111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1D2111">
        <w:rPr>
          <w:sz w:val="28"/>
          <w:szCs w:val="28"/>
        </w:rPr>
        <w:t>- Акт о приеме-передаче объектов нефинансовых активов (ф. 0504101);</w:t>
      </w:r>
    </w:p>
    <w:p w:rsidR="00FA3453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1D2111">
        <w:rPr>
          <w:sz w:val="28"/>
          <w:szCs w:val="28"/>
        </w:rPr>
        <w:lastRenderedPageBreak/>
        <w:t xml:space="preserve">- Акт о списании объектов нефинансовых активов (кроме транспортных) </w:t>
      </w:r>
      <w:r>
        <w:rPr>
          <w:sz w:val="28"/>
          <w:szCs w:val="28"/>
        </w:rPr>
        <w:t xml:space="preserve">    </w:t>
      </w:r>
      <w:r w:rsidRPr="001D2111">
        <w:rPr>
          <w:sz w:val="28"/>
          <w:szCs w:val="28"/>
        </w:rPr>
        <w:t>(ф. 0504104);</w:t>
      </w:r>
    </w:p>
    <w:p w:rsidR="00FA3453" w:rsidRPr="001D2111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1D2111">
        <w:rPr>
          <w:sz w:val="28"/>
          <w:szCs w:val="28"/>
        </w:rPr>
        <w:t>- Акт о списании транспортного средства (ф. 050410</w:t>
      </w:r>
      <w:r>
        <w:rPr>
          <w:sz w:val="28"/>
          <w:szCs w:val="28"/>
        </w:rPr>
        <w:t>5</w:t>
      </w:r>
      <w:r w:rsidRPr="001D2111">
        <w:rPr>
          <w:sz w:val="28"/>
          <w:szCs w:val="28"/>
        </w:rPr>
        <w:t>);</w:t>
      </w:r>
    </w:p>
    <w:p w:rsidR="00FA3453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1D2111">
        <w:rPr>
          <w:sz w:val="28"/>
          <w:szCs w:val="28"/>
        </w:rPr>
        <w:t>- Акт о списании мягкого и хозяйственного инвентаря (ф. 0504143) применяется для списания однородных предметов хозяйственного инвентаря;</w:t>
      </w:r>
    </w:p>
    <w:p w:rsidR="00FA3453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1D2111">
        <w:rPr>
          <w:sz w:val="28"/>
          <w:szCs w:val="28"/>
        </w:rPr>
        <w:t>- Акт о списании исключенных объектов библиотечного фонда (ф.0504144) с приложением списков исключенных объектов библиотечного фонда;</w:t>
      </w:r>
      <w:r>
        <w:rPr>
          <w:sz w:val="28"/>
          <w:szCs w:val="28"/>
        </w:rPr>
        <w:t xml:space="preserve"> </w:t>
      </w:r>
    </w:p>
    <w:p w:rsidR="00FA3453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1D2111">
        <w:rPr>
          <w:sz w:val="28"/>
          <w:szCs w:val="28"/>
        </w:rPr>
        <w:t>- Акт о списании материальных запасов (ф. 0504230);</w:t>
      </w:r>
    </w:p>
    <w:p w:rsidR="00FA3453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610BC2">
        <w:rPr>
          <w:sz w:val="28"/>
          <w:szCs w:val="28"/>
        </w:rPr>
        <w:t>- иные первичные документы, утвержденные учетной политикой администрации Джанкойского района.</w:t>
      </w:r>
    </w:p>
    <w:p w:rsidR="00FA3453" w:rsidRPr="004A35C9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4A35C9">
        <w:rPr>
          <w:sz w:val="28"/>
          <w:szCs w:val="28"/>
        </w:rPr>
        <w:t>Операции по постановке на бюджетный учет объектов имущества казны муниципального образования Джанкойский район   отражаются в Журнале по прочим операциям.</w:t>
      </w:r>
    </w:p>
    <w:p w:rsidR="00FA3453" w:rsidRDefault="00FA3453" w:rsidP="00FA3453">
      <w:pPr>
        <w:pStyle w:val="a3"/>
        <w:spacing w:line="360" w:lineRule="auto"/>
        <w:ind w:firstLine="709"/>
        <w:rPr>
          <w:sz w:val="28"/>
          <w:szCs w:val="28"/>
        </w:rPr>
      </w:pPr>
      <w:r w:rsidRPr="004A35C9">
        <w:rPr>
          <w:sz w:val="28"/>
          <w:szCs w:val="28"/>
        </w:rPr>
        <w:t>Учет операций по выбытию и перемещению объектов в составе имущества казны муниципального образования Джанкойский район   ведется в Журнале операций по выбытию и п</w:t>
      </w:r>
      <w:r w:rsidR="00E92A36">
        <w:rPr>
          <w:sz w:val="28"/>
          <w:szCs w:val="28"/>
        </w:rPr>
        <w:t>еремещению нефинансовых активов».</w:t>
      </w:r>
    </w:p>
    <w:p w:rsidR="00E92A36" w:rsidRDefault="00E92A36" w:rsidP="00E92A36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20 </w:t>
      </w:r>
      <w:r w:rsidR="0084378C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постановлени</w:t>
      </w:r>
      <w:r w:rsidR="0084378C">
        <w:rPr>
          <w:sz w:val="28"/>
          <w:szCs w:val="28"/>
        </w:rPr>
        <w:t>ю дополнить абзацем следующего содержания</w:t>
      </w:r>
      <w:r>
        <w:rPr>
          <w:sz w:val="28"/>
          <w:szCs w:val="28"/>
        </w:rPr>
        <w:t>:</w:t>
      </w:r>
    </w:p>
    <w:p w:rsidR="005A29C0" w:rsidRDefault="00E92A36" w:rsidP="005A29C0">
      <w:pPr>
        <w:spacing w:line="360" w:lineRule="auto"/>
        <w:jc w:val="both"/>
        <w:rPr>
          <w:sz w:val="28"/>
          <w:szCs w:val="28"/>
        </w:rPr>
      </w:pPr>
      <w:r w:rsidRPr="00705C5B">
        <w:rPr>
          <w:color w:val="000000"/>
          <w:lang w:bidi="ru-RU"/>
        </w:rPr>
        <w:tab/>
      </w:r>
      <w:r w:rsidR="00E87547" w:rsidRPr="00705C5B">
        <w:rPr>
          <w:color w:val="000000"/>
          <w:sz w:val="28"/>
          <w:szCs w:val="28"/>
          <w:lang w:bidi="ru-RU"/>
        </w:rPr>
        <w:t>«</w:t>
      </w:r>
      <w:r w:rsidR="00FA3453" w:rsidRPr="00705C5B">
        <w:rPr>
          <w:color w:val="000000"/>
          <w:sz w:val="28"/>
          <w:szCs w:val="28"/>
          <w:lang w:bidi="ru-RU"/>
        </w:rPr>
        <w:t>При передаче имущества, закрепленного на праве оперативного управления, между муниципальными учреждени</w:t>
      </w:r>
      <w:r w:rsidRPr="00705C5B">
        <w:rPr>
          <w:color w:val="000000"/>
          <w:sz w:val="28"/>
          <w:szCs w:val="28"/>
          <w:lang w:bidi="ru-RU"/>
        </w:rPr>
        <w:t>ями муниципального образования Джанкойский район</w:t>
      </w:r>
      <w:r w:rsidR="00FA3453" w:rsidRPr="00705C5B">
        <w:rPr>
          <w:color w:val="000000"/>
          <w:sz w:val="28"/>
          <w:szCs w:val="28"/>
          <w:lang w:bidi="ru-RU"/>
        </w:rPr>
        <w:t xml:space="preserve"> на основании постановления </w:t>
      </w:r>
      <w:r w:rsidRPr="00705C5B">
        <w:rPr>
          <w:color w:val="000000"/>
          <w:sz w:val="28"/>
          <w:szCs w:val="28"/>
          <w:lang w:bidi="ru-RU"/>
        </w:rPr>
        <w:t>администрации Джанкойского района</w:t>
      </w:r>
      <w:r w:rsidR="00FA3453" w:rsidRPr="00705C5B">
        <w:rPr>
          <w:color w:val="000000"/>
          <w:sz w:val="28"/>
          <w:szCs w:val="28"/>
          <w:lang w:bidi="ru-RU"/>
        </w:rPr>
        <w:t xml:space="preserve">, предусматривающего прекращение права оперативного управления имуществом у одного учреждения и закрепление права оперативного управления за другим, отражение указанного имущества осуществляется на балансовом учете учреждений, минуя балансовый учет </w:t>
      </w:r>
      <w:r w:rsidR="00FA3453" w:rsidRPr="00705C5B">
        <w:rPr>
          <w:color w:val="000000"/>
          <w:sz w:val="28"/>
          <w:szCs w:val="28"/>
          <w:lang w:bidi="ru-RU"/>
        </w:rPr>
        <w:lastRenderedPageBreak/>
        <w:t>казны (</w:t>
      </w:r>
      <w:r w:rsidR="005A29C0" w:rsidRPr="00705C5B">
        <w:rPr>
          <w:sz w:val="28"/>
          <w:szCs w:val="28"/>
        </w:rPr>
        <w:t>Письмо Министерства Финансов России от 01.04.2011 № 02-06-10/1209 «О вопросе отражения на счетах по учету казны имущества при его передаче от одного учреждения другому»)</w:t>
      </w:r>
      <w:r w:rsidR="00E87547" w:rsidRPr="00705C5B">
        <w:rPr>
          <w:sz w:val="28"/>
          <w:szCs w:val="28"/>
        </w:rPr>
        <w:t>»</w:t>
      </w:r>
      <w:r w:rsidR="005A29C0" w:rsidRPr="00705C5B">
        <w:rPr>
          <w:sz w:val="28"/>
          <w:szCs w:val="28"/>
        </w:rPr>
        <w:t>.</w:t>
      </w:r>
    </w:p>
    <w:p w:rsidR="00CB4E83" w:rsidRPr="008B7CE1" w:rsidRDefault="00250B35" w:rsidP="00CB4E83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593">
        <w:rPr>
          <w:sz w:val="28"/>
          <w:szCs w:val="28"/>
        </w:rPr>
        <w:t>2</w:t>
      </w:r>
      <w:r w:rsidR="00C50593" w:rsidRPr="008B7CE1">
        <w:rPr>
          <w:sz w:val="28"/>
          <w:szCs w:val="28"/>
        </w:rPr>
        <w:t xml:space="preserve">. </w:t>
      </w:r>
      <w:r w:rsidR="00CB4E83">
        <w:rPr>
          <w:sz w:val="28"/>
          <w:szCs w:val="28"/>
        </w:rPr>
        <w:t xml:space="preserve">Настоящее постановление вступает в силу </w:t>
      </w:r>
      <w:r w:rsidR="00CB4E83" w:rsidRPr="008B7CE1">
        <w:rPr>
          <w:sz w:val="28"/>
          <w:szCs w:val="28"/>
        </w:rPr>
        <w:t xml:space="preserve">со дня его официального </w:t>
      </w:r>
      <w:r w:rsidR="00CB4E83">
        <w:rPr>
          <w:sz w:val="28"/>
          <w:szCs w:val="28"/>
        </w:rPr>
        <w:t>опубликования (</w:t>
      </w:r>
      <w:r w:rsidR="00CB4E83" w:rsidRPr="008B7CE1">
        <w:rPr>
          <w:sz w:val="28"/>
          <w:szCs w:val="28"/>
        </w:rPr>
        <w:t>обнародования</w:t>
      </w:r>
      <w:r w:rsidR="00CB4E83">
        <w:rPr>
          <w:sz w:val="28"/>
          <w:szCs w:val="28"/>
        </w:rPr>
        <w:t>) в установленном порядке</w:t>
      </w:r>
      <w:r w:rsidR="00CB4E83" w:rsidRPr="008B7CE1">
        <w:rPr>
          <w:sz w:val="28"/>
          <w:szCs w:val="28"/>
        </w:rPr>
        <w:t xml:space="preserve"> </w:t>
      </w:r>
      <w:r w:rsidR="00CB4E83">
        <w:rPr>
          <w:sz w:val="28"/>
          <w:szCs w:val="28"/>
        </w:rPr>
        <w:t xml:space="preserve">и распространяется на правоотношения, </w:t>
      </w:r>
      <w:r w:rsidR="006F3AC6">
        <w:rPr>
          <w:sz w:val="28"/>
          <w:szCs w:val="28"/>
        </w:rPr>
        <w:t xml:space="preserve"> </w:t>
      </w:r>
      <w:r w:rsidR="00CB4E83">
        <w:rPr>
          <w:sz w:val="28"/>
          <w:szCs w:val="28"/>
        </w:rPr>
        <w:t xml:space="preserve">возникшие </w:t>
      </w:r>
      <w:r w:rsidR="006F3AC6">
        <w:rPr>
          <w:sz w:val="28"/>
          <w:szCs w:val="28"/>
        </w:rPr>
        <w:t xml:space="preserve"> </w:t>
      </w:r>
      <w:r w:rsidR="00CB4E83">
        <w:rPr>
          <w:sz w:val="28"/>
          <w:szCs w:val="28"/>
        </w:rPr>
        <w:t xml:space="preserve">с  </w:t>
      </w:r>
      <w:r w:rsidR="005A29C0">
        <w:rPr>
          <w:sz w:val="28"/>
          <w:szCs w:val="28"/>
        </w:rPr>
        <w:t xml:space="preserve">01 января </w:t>
      </w:r>
      <w:r w:rsidR="00CB4E83">
        <w:rPr>
          <w:sz w:val="28"/>
          <w:szCs w:val="28"/>
        </w:rPr>
        <w:t xml:space="preserve"> 2016 года</w:t>
      </w:r>
      <w:r w:rsidR="00CB4E83" w:rsidRPr="008B7CE1">
        <w:rPr>
          <w:sz w:val="28"/>
          <w:szCs w:val="28"/>
        </w:rPr>
        <w:t>.</w:t>
      </w:r>
    </w:p>
    <w:p w:rsidR="005A29C0" w:rsidRPr="008B7CE1" w:rsidRDefault="00CB4E83" w:rsidP="005A29C0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93" w:rsidRPr="008B7CE1">
        <w:rPr>
          <w:sz w:val="28"/>
          <w:szCs w:val="28"/>
        </w:rPr>
        <w:t xml:space="preserve">. Контроль за </w:t>
      </w:r>
      <w:r w:rsidR="00E87547">
        <w:rPr>
          <w:sz w:val="28"/>
          <w:szCs w:val="28"/>
        </w:rPr>
        <w:t xml:space="preserve"> </w:t>
      </w:r>
      <w:r w:rsidR="00C50593" w:rsidRPr="008B7CE1">
        <w:rPr>
          <w:sz w:val="28"/>
          <w:szCs w:val="28"/>
        </w:rPr>
        <w:t xml:space="preserve">исполнением </w:t>
      </w:r>
      <w:r w:rsidR="00E87547">
        <w:rPr>
          <w:sz w:val="28"/>
          <w:szCs w:val="28"/>
        </w:rPr>
        <w:t xml:space="preserve"> </w:t>
      </w:r>
      <w:r w:rsidR="00C50593" w:rsidRPr="008B7CE1">
        <w:rPr>
          <w:sz w:val="28"/>
          <w:szCs w:val="28"/>
        </w:rPr>
        <w:t>настоящего</w:t>
      </w:r>
      <w:r w:rsidR="00E87547">
        <w:rPr>
          <w:sz w:val="28"/>
          <w:szCs w:val="28"/>
        </w:rPr>
        <w:t xml:space="preserve">  </w:t>
      </w:r>
      <w:r w:rsidR="00C50593" w:rsidRPr="008B7CE1">
        <w:rPr>
          <w:sz w:val="28"/>
          <w:szCs w:val="28"/>
        </w:rPr>
        <w:t xml:space="preserve"> постановления </w:t>
      </w:r>
      <w:r w:rsidR="00C50593">
        <w:rPr>
          <w:sz w:val="28"/>
          <w:szCs w:val="28"/>
        </w:rPr>
        <w:t xml:space="preserve">    </w:t>
      </w:r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 </w:t>
      </w:r>
      <w:r w:rsidR="005A29C0">
        <w:rPr>
          <w:sz w:val="28"/>
          <w:szCs w:val="28"/>
        </w:rPr>
        <w:t xml:space="preserve"> руководителя </w:t>
      </w:r>
      <w:r w:rsidR="00E87547">
        <w:rPr>
          <w:sz w:val="28"/>
          <w:szCs w:val="28"/>
        </w:rPr>
        <w:t xml:space="preserve"> </w:t>
      </w:r>
      <w:r w:rsidR="005A29C0">
        <w:rPr>
          <w:sz w:val="28"/>
          <w:szCs w:val="28"/>
        </w:rPr>
        <w:t xml:space="preserve">аппарата </w:t>
      </w:r>
      <w:r w:rsidR="00E87547">
        <w:rPr>
          <w:sz w:val="28"/>
          <w:szCs w:val="28"/>
        </w:rPr>
        <w:t xml:space="preserve"> </w:t>
      </w:r>
      <w:r w:rsidR="005A29C0" w:rsidRPr="008B7CE1">
        <w:rPr>
          <w:sz w:val="28"/>
          <w:szCs w:val="28"/>
        </w:rPr>
        <w:t xml:space="preserve">администрации   Джанкойского  района   </w:t>
      </w:r>
      <w:r w:rsidR="005A29C0">
        <w:rPr>
          <w:sz w:val="28"/>
          <w:szCs w:val="28"/>
        </w:rPr>
        <w:t>Курандину С.М.</w:t>
      </w:r>
    </w:p>
    <w:p w:rsidR="00F1496F" w:rsidRDefault="00F1496F" w:rsidP="00F1496F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112140" w:rsidRDefault="00C50593" w:rsidP="00723224">
      <w:pPr>
        <w:jc w:val="both"/>
        <w:rPr>
          <w:sz w:val="28"/>
          <w:szCs w:val="28"/>
          <w:lang w:val="uk-UA"/>
        </w:rPr>
      </w:pPr>
      <w:r w:rsidRPr="008B7CE1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А.И. Бочаров</w:t>
      </w:r>
      <w:r w:rsidRPr="008B7CE1">
        <w:rPr>
          <w:sz w:val="28"/>
          <w:szCs w:val="28"/>
          <w:lang w:eastAsia="en-US"/>
        </w:rPr>
        <w:t xml:space="preserve">      </w:t>
      </w:r>
    </w:p>
    <w:p w:rsidR="00F1496F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sectPr w:rsidR="00F1496F" w:rsidSect="00893E3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D4" w:rsidRDefault="000F0DD4" w:rsidP="00A1738D">
      <w:r>
        <w:separator/>
      </w:r>
    </w:p>
  </w:endnote>
  <w:endnote w:type="continuationSeparator" w:id="0">
    <w:p w:rsidR="000F0DD4" w:rsidRDefault="000F0DD4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D4" w:rsidRDefault="000F0DD4" w:rsidP="00A1738D">
      <w:r>
        <w:separator/>
      </w:r>
    </w:p>
  </w:footnote>
  <w:footnote w:type="continuationSeparator" w:id="0">
    <w:p w:rsidR="000F0DD4" w:rsidRDefault="000F0DD4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1AB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6A00"/>
    <w:multiLevelType w:val="multilevel"/>
    <w:tmpl w:val="A32A25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52"/>
    <w:rsid w:val="000009ED"/>
    <w:rsid w:val="00020E34"/>
    <w:rsid w:val="00036AA3"/>
    <w:rsid w:val="00053AB9"/>
    <w:rsid w:val="0008358E"/>
    <w:rsid w:val="0009567C"/>
    <w:rsid w:val="000B1315"/>
    <w:rsid w:val="000F0DD4"/>
    <w:rsid w:val="00112140"/>
    <w:rsid w:val="00135765"/>
    <w:rsid w:val="00154334"/>
    <w:rsid w:val="00197D1F"/>
    <w:rsid w:val="001D2111"/>
    <w:rsid w:val="001E0BD1"/>
    <w:rsid w:val="002036FD"/>
    <w:rsid w:val="002350A6"/>
    <w:rsid w:val="00250B35"/>
    <w:rsid w:val="0028011B"/>
    <w:rsid w:val="002B2220"/>
    <w:rsid w:val="002C7FFE"/>
    <w:rsid w:val="002F3153"/>
    <w:rsid w:val="003260C9"/>
    <w:rsid w:val="00330D93"/>
    <w:rsid w:val="00336B10"/>
    <w:rsid w:val="0037631B"/>
    <w:rsid w:val="003869DF"/>
    <w:rsid w:val="00390A9C"/>
    <w:rsid w:val="00397D25"/>
    <w:rsid w:val="003A0BF4"/>
    <w:rsid w:val="003C41EF"/>
    <w:rsid w:val="003D7F4B"/>
    <w:rsid w:val="004066FB"/>
    <w:rsid w:val="004208F6"/>
    <w:rsid w:val="00422D3A"/>
    <w:rsid w:val="004303EE"/>
    <w:rsid w:val="0047339B"/>
    <w:rsid w:val="00481952"/>
    <w:rsid w:val="0049410A"/>
    <w:rsid w:val="004A35C9"/>
    <w:rsid w:val="004A739C"/>
    <w:rsid w:val="004B1AB3"/>
    <w:rsid w:val="004B1F97"/>
    <w:rsid w:val="004B43EB"/>
    <w:rsid w:val="004F325A"/>
    <w:rsid w:val="004F79C1"/>
    <w:rsid w:val="00505C55"/>
    <w:rsid w:val="0057609C"/>
    <w:rsid w:val="00584904"/>
    <w:rsid w:val="005A29C0"/>
    <w:rsid w:val="005B5BD9"/>
    <w:rsid w:val="005D5641"/>
    <w:rsid w:val="005E6533"/>
    <w:rsid w:val="00610BC2"/>
    <w:rsid w:val="0064013C"/>
    <w:rsid w:val="006B266D"/>
    <w:rsid w:val="006C49E3"/>
    <w:rsid w:val="006D4234"/>
    <w:rsid w:val="006F3AC6"/>
    <w:rsid w:val="00705C5B"/>
    <w:rsid w:val="007122A5"/>
    <w:rsid w:val="00723224"/>
    <w:rsid w:val="00723272"/>
    <w:rsid w:val="00741649"/>
    <w:rsid w:val="00762550"/>
    <w:rsid w:val="00772E2A"/>
    <w:rsid w:val="00830543"/>
    <w:rsid w:val="0084378C"/>
    <w:rsid w:val="008526C9"/>
    <w:rsid w:val="00866DE4"/>
    <w:rsid w:val="00893E38"/>
    <w:rsid w:val="008A2E04"/>
    <w:rsid w:val="008A457C"/>
    <w:rsid w:val="008B7CE1"/>
    <w:rsid w:val="009226D8"/>
    <w:rsid w:val="0097400F"/>
    <w:rsid w:val="0097616C"/>
    <w:rsid w:val="009B445B"/>
    <w:rsid w:val="009F2E63"/>
    <w:rsid w:val="00A1738D"/>
    <w:rsid w:val="00A2403E"/>
    <w:rsid w:val="00A313FA"/>
    <w:rsid w:val="00A32D32"/>
    <w:rsid w:val="00A56F9A"/>
    <w:rsid w:val="00A95956"/>
    <w:rsid w:val="00A9691C"/>
    <w:rsid w:val="00AF2E3C"/>
    <w:rsid w:val="00AF7B21"/>
    <w:rsid w:val="00AF7DD2"/>
    <w:rsid w:val="00B2318A"/>
    <w:rsid w:val="00B40522"/>
    <w:rsid w:val="00B71611"/>
    <w:rsid w:val="00B75535"/>
    <w:rsid w:val="00B84D22"/>
    <w:rsid w:val="00B84F82"/>
    <w:rsid w:val="00B8729D"/>
    <w:rsid w:val="00BE2103"/>
    <w:rsid w:val="00C10DC9"/>
    <w:rsid w:val="00C50593"/>
    <w:rsid w:val="00C52EFB"/>
    <w:rsid w:val="00C77130"/>
    <w:rsid w:val="00C85F37"/>
    <w:rsid w:val="00C87A81"/>
    <w:rsid w:val="00CA28F3"/>
    <w:rsid w:val="00CB4E83"/>
    <w:rsid w:val="00CE15C7"/>
    <w:rsid w:val="00D06C69"/>
    <w:rsid w:val="00D14939"/>
    <w:rsid w:val="00D251D9"/>
    <w:rsid w:val="00D51954"/>
    <w:rsid w:val="00D844A2"/>
    <w:rsid w:val="00D853A1"/>
    <w:rsid w:val="00DB60E2"/>
    <w:rsid w:val="00DB70F3"/>
    <w:rsid w:val="00DC5698"/>
    <w:rsid w:val="00E00B5A"/>
    <w:rsid w:val="00E1258A"/>
    <w:rsid w:val="00E33DBB"/>
    <w:rsid w:val="00E57B92"/>
    <w:rsid w:val="00E60523"/>
    <w:rsid w:val="00E67B8D"/>
    <w:rsid w:val="00E87547"/>
    <w:rsid w:val="00E92A36"/>
    <w:rsid w:val="00EC0D27"/>
    <w:rsid w:val="00ED007C"/>
    <w:rsid w:val="00F01D89"/>
    <w:rsid w:val="00F1496F"/>
    <w:rsid w:val="00F56A70"/>
    <w:rsid w:val="00FA3453"/>
    <w:rsid w:val="00FB4BF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Название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rsid w:val="00197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197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35</cp:revision>
  <cp:lastPrinted>2017-01-13T07:15:00Z</cp:lastPrinted>
  <dcterms:created xsi:type="dcterms:W3CDTF">2016-11-06T06:12:00Z</dcterms:created>
  <dcterms:modified xsi:type="dcterms:W3CDTF">2017-01-13T07:16:00Z</dcterms:modified>
</cp:coreProperties>
</file>