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A" w:rsidRDefault="002325FA" w:rsidP="002414BD">
      <w:pPr>
        <w:jc w:val="center"/>
      </w:pPr>
    </w:p>
    <w:p w:rsidR="003E0B1B" w:rsidRDefault="003E0B1B" w:rsidP="002414BD">
      <w:pPr>
        <w:jc w:val="center"/>
      </w:pPr>
    </w:p>
    <w:p w:rsidR="002325FA" w:rsidRDefault="00B3062E" w:rsidP="002414B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8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2325FA" w:rsidTr="0055693D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5FA" w:rsidRDefault="002325FA" w:rsidP="0055693D">
            <w:pPr>
              <w:jc w:val="center"/>
              <w:rPr>
                <w:sz w:val="16"/>
                <w:szCs w:val="16"/>
              </w:rPr>
            </w:pPr>
          </w:p>
          <w:p w:rsidR="002325FA" w:rsidRPr="0028011B" w:rsidRDefault="002325FA" w:rsidP="0055693D">
            <w:pPr>
              <w:jc w:val="center"/>
              <w:rPr>
                <w:sz w:val="16"/>
                <w:szCs w:val="16"/>
              </w:rPr>
            </w:pPr>
            <w:r w:rsidRPr="0028011B">
              <w:rPr>
                <w:sz w:val="16"/>
                <w:szCs w:val="16"/>
              </w:rPr>
              <w:t>РЕСПУБЛИКА КРЫМ</w:t>
            </w:r>
          </w:p>
          <w:p w:rsidR="002325FA" w:rsidRPr="00FB4BFE" w:rsidRDefault="002325FA" w:rsidP="0055693D">
            <w:pPr>
              <w:pStyle w:val="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325FA" w:rsidRPr="00FB4BFE" w:rsidRDefault="002325FA" w:rsidP="0055693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325FA" w:rsidRDefault="002325FA" w:rsidP="0055693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2325FA" w:rsidRPr="00FB4BFE" w:rsidRDefault="002325FA" w:rsidP="0055693D">
            <w:pPr>
              <w:jc w:val="center"/>
            </w:pPr>
          </w:p>
        </w:tc>
      </w:tr>
    </w:tbl>
    <w:p w:rsidR="002325FA" w:rsidRPr="00A32D32" w:rsidRDefault="002325FA" w:rsidP="002414BD">
      <w:pPr>
        <w:pStyle w:val="a3"/>
        <w:rPr>
          <w:b/>
          <w:sz w:val="32"/>
          <w:szCs w:val="32"/>
        </w:rPr>
      </w:pPr>
    </w:p>
    <w:p w:rsidR="002325FA" w:rsidRPr="00A32D32" w:rsidRDefault="002325FA" w:rsidP="002414BD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325FA" w:rsidRPr="00A32D32" w:rsidRDefault="002325FA" w:rsidP="002414BD">
      <w:pPr>
        <w:jc w:val="center"/>
        <w:rPr>
          <w:sz w:val="28"/>
          <w:szCs w:val="28"/>
        </w:rPr>
      </w:pPr>
    </w:p>
    <w:p w:rsidR="002325FA" w:rsidRPr="00F635F3" w:rsidRDefault="002325FA" w:rsidP="004E0E8B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F635F3" w:rsidRPr="00F635F3">
        <w:rPr>
          <w:color w:val="000000"/>
          <w:spacing w:val="-3"/>
          <w:sz w:val="28"/>
          <w:szCs w:val="28"/>
          <w:u w:val="single"/>
        </w:rPr>
        <w:t>14 февраля 2016 г.</w:t>
      </w:r>
      <w:r w:rsidR="00EB2A8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</w:t>
      </w:r>
      <w:r w:rsidRPr="00F635F3">
        <w:rPr>
          <w:color w:val="000000"/>
          <w:spacing w:val="-3"/>
          <w:sz w:val="28"/>
          <w:szCs w:val="28"/>
        </w:rPr>
        <w:t>№</w:t>
      </w:r>
      <w:r w:rsidR="00F635F3" w:rsidRPr="00F635F3">
        <w:rPr>
          <w:color w:val="000000"/>
          <w:spacing w:val="-3"/>
          <w:sz w:val="28"/>
          <w:szCs w:val="28"/>
        </w:rPr>
        <w:t xml:space="preserve"> </w:t>
      </w:r>
      <w:r w:rsidR="00F635F3" w:rsidRPr="00F635F3">
        <w:rPr>
          <w:color w:val="000000"/>
          <w:spacing w:val="-3"/>
          <w:sz w:val="28"/>
          <w:szCs w:val="28"/>
          <w:u w:val="single"/>
        </w:rPr>
        <w:t>21</w:t>
      </w:r>
    </w:p>
    <w:p w:rsidR="002325FA" w:rsidRPr="00A32D32" w:rsidRDefault="002325FA" w:rsidP="002414BD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</w:t>
      </w:r>
      <w:r w:rsidRPr="00A32D32">
        <w:rPr>
          <w:color w:val="000000"/>
          <w:spacing w:val="-3"/>
          <w:sz w:val="28"/>
          <w:szCs w:val="28"/>
        </w:rPr>
        <w:t>. Джанкой</w:t>
      </w:r>
    </w:p>
    <w:p w:rsidR="002325FA" w:rsidRDefault="002325FA" w:rsidP="002414BD">
      <w:pPr>
        <w:jc w:val="center"/>
      </w:pPr>
    </w:p>
    <w:p w:rsidR="002325FA" w:rsidRDefault="002325FA" w:rsidP="002414BD">
      <w:pPr>
        <w:jc w:val="center"/>
      </w:pPr>
    </w:p>
    <w:p w:rsidR="002325FA" w:rsidRDefault="002325FA" w:rsidP="004E0E8B">
      <w:pPr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 порядке выплаты ежемесячной надбавки к должностному окладу</w:t>
      </w:r>
    </w:p>
    <w:p w:rsidR="002325FA" w:rsidRDefault="002325FA" w:rsidP="004E0E8B">
      <w:pPr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за выслугу лет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Крым»</w:t>
      </w:r>
    </w:p>
    <w:p w:rsidR="002325FA" w:rsidRPr="002B5AF9" w:rsidRDefault="002325FA" w:rsidP="002414BD">
      <w:pPr>
        <w:jc w:val="center"/>
        <w:rPr>
          <w:i/>
          <w:sz w:val="28"/>
          <w:szCs w:val="28"/>
        </w:rPr>
      </w:pPr>
    </w:p>
    <w:p w:rsidR="002325FA" w:rsidRDefault="002325FA" w:rsidP="00C17244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 кодексом </w:t>
      </w:r>
      <w:r w:rsidRPr="00EC41A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 октября 2003 года </w:t>
      </w:r>
      <w:r w:rsidRPr="00EC41A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>Законом Республи</w:t>
      </w:r>
      <w:r>
        <w:rPr>
          <w:sz w:val="28"/>
          <w:szCs w:val="28"/>
        </w:rPr>
        <w:t xml:space="preserve">ки Крым от 21 августа 2014 года  </w:t>
      </w:r>
      <w:r w:rsidRPr="00EC41AD">
        <w:rPr>
          <w:sz w:val="28"/>
          <w:szCs w:val="28"/>
        </w:rPr>
        <w:t>№ 54-ЗРК «Об основах местного самоуправления в Республике Крым»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</w:t>
      </w:r>
      <w:r w:rsidR="00C17244">
        <w:rPr>
          <w:sz w:val="28"/>
          <w:szCs w:val="28"/>
        </w:rPr>
        <w:t>й</w:t>
      </w:r>
      <w:r w:rsidRPr="000C0908">
        <w:rPr>
          <w:sz w:val="28"/>
          <w:szCs w:val="28"/>
        </w:rPr>
        <w:t xml:space="preserve"> сессии Джанкойского районного совета Республик</w:t>
      </w:r>
      <w:r>
        <w:rPr>
          <w:sz w:val="28"/>
          <w:szCs w:val="28"/>
        </w:rPr>
        <w:t xml:space="preserve">и Крым </w:t>
      </w:r>
      <w:r w:rsidR="00C17244">
        <w:rPr>
          <w:sz w:val="28"/>
          <w:szCs w:val="28"/>
        </w:rPr>
        <w:t xml:space="preserve">от 31 июля 2015 года         № 1/15-1, </w:t>
      </w:r>
      <w:r w:rsidRPr="00C17244">
        <w:rPr>
          <w:sz w:val="28"/>
          <w:szCs w:val="28"/>
        </w:rPr>
        <w:t>от 16 октября  2015 года</w:t>
      </w:r>
      <w:r w:rsidR="00EC166E" w:rsidRPr="00C17244">
        <w:rPr>
          <w:sz w:val="28"/>
          <w:szCs w:val="28"/>
        </w:rPr>
        <w:t xml:space="preserve">  </w:t>
      </w:r>
      <w:r w:rsidRPr="00C17244">
        <w:rPr>
          <w:sz w:val="28"/>
          <w:szCs w:val="28"/>
        </w:rPr>
        <w:t>№ 1/19-5 «О</w:t>
      </w:r>
      <w:r w:rsidRPr="00C17244">
        <w:rPr>
          <w:b/>
          <w:szCs w:val="28"/>
        </w:rPr>
        <w:t xml:space="preserve"> </w:t>
      </w:r>
      <w:r w:rsidRPr="00C17244">
        <w:rPr>
          <w:sz w:val="28"/>
          <w:szCs w:val="28"/>
        </w:rPr>
        <w:t xml:space="preserve">внесении  изменений в решение Джанкойского районного совета Республики Крым от 30 декабря 2014 года </w:t>
      </w:r>
      <w:r w:rsidR="00C17244">
        <w:rPr>
          <w:sz w:val="28"/>
          <w:szCs w:val="28"/>
        </w:rPr>
        <w:t xml:space="preserve">     </w:t>
      </w:r>
      <w:r w:rsidRPr="00C17244">
        <w:rPr>
          <w:sz w:val="28"/>
          <w:szCs w:val="28"/>
        </w:rPr>
        <w:t>№ 1/8-9 «Об утверждении Положения об оплате труда лиц, замещающих  должности, не    являющиеся   должностями муниципальных служащих</w:t>
      </w:r>
      <w:r w:rsidRPr="00063ECA">
        <w:rPr>
          <w:sz w:val="28"/>
          <w:szCs w:val="28"/>
        </w:rPr>
        <w:t>, обеспечивающих деятельность органов местного самоуправления муниципального образования Джанкойский район Республики Крым»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Джанкойского района     </w:t>
      </w:r>
      <w:r>
        <w:rPr>
          <w:b/>
          <w:sz w:val="28"/>
          <w:szCs w:val="28"/>
        </w:rPr>
        <w:t>п о с т а н о в л я е т:</w:t>
      </w:r>
    </w:p>
    <w:p w:rsidR="002325FA" w:rsidRPr="00D15D31" w:rsidRDefault="002325FA" w:rsidP="00EB2A8A">
      <w:pPr>
        <w:shd w:val="clear" w:color="auto" w:fill="FFFFFF"/>
        <w:tabs>
          <w:tab w:val="left" w:pos="1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EB2A8A">
        <w:rPr>
          <w:sz w:val="28"/>
          <w:szCs w:val="28"/>
        </w:rPr>
        <w:t xml:space="preserve"> п</w:t>
      </w:r>
      <w:r w:rsidRPr="00D15D31">
        <w:rPr>
          <w:sz w:val="28"/>
          <w:szCs w:val="28"/>
          <w:lang w:eastAsia="en-US"/>
        </w:rPr>
        <w:t>орядок  выплаты ежемесячной надбавки к должностному окладу</w:t>
      </w:r>
      <w:r w:rsidR="00EB2A8A">
        <w:rPr>
          <w:sz w:val="28"/>
          <w:szCs w:val="28"/>
          <w:lang w:eastAsia="en-US"/>
        </w:rPr>
        <w:t xml:space="preserve"> </w:t>
      </w:r>
      <w:r w:rsidRPr="00D15D31">
        <w:rPr>
          <w:sz w:val="28"/>
          <w:szCs w:val="28"/>
          <w:lang w:eastAsia="en-US"/>
        </w:rPr>
        <w:t xml:space="preserve">за выслугу лет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Крым» </w:t>
      </w:r>
      <w:r w:rsidRPr="00D15D31">
        <w:rPr>
          <w:sz w:val="28"/>
          <w:szCs w:val="28"/>
        </w:rPr>
        <w:t>(прил</w:t>
      </w:r>
      <w:r w:rsidR="00F1433E">
        <w:rPr>
          <w:sz w:val="28"/>
          <w:szCs w:val="28"/>
        </w:rPr>
        <w:t>агается</w:t>
      </w:r>
      <w:r w:rsidRPr="00D15D31">
        <w:rPr>
          <w:sz w:val="28"/>
          <w:szCs w:val="28"/>
        </w:rPr>
        <w:t>).</w:t>
      </w:r>
    </w:p>
    <w:p w:rsidR="002325FA" w:rsidRDefault="002325FA" w:rsidP="0064293F">
      <w:pPr>
        <w:pStyle w:val="a5"/>
        <w:tabs>
          <w:tab w:val="left" w:pos="0"/>
          <w:tab w:val="left" w:pos="6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вступает в силу с 1 января   2016 года.</w:t>
      </w:r>
    </w:p>
    <w:p w:rsidR="002325FA" w:rsidRPr="00912C4A" w:rsidRDefault="002325FA" w:rsidP="00F1433E">
      <w:pPr>
        <w:pStyle w:val="a5"/>
        <w:tabs>
          <w:tab w:val="left" w:pos="0"/>
          <w:tab w:val="left" w:pos="68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912C4A">
        <w:rPr>
          <w:sz w:val="28"/>
          <w:szCs w:val="28"/>
        </w:rPr>
        <w:t xml:space="preserve">3. </w:t>
      </w:r>
      <w:r w:rsidRPr="00912C4A">
        <w:rPr>
          <w:sz w:val="28"/>
          <w:szCs w:val="28"/>
          <w:lang w:eastAsia="en-US"/>
        </w:rPr>
        <w:t>Постановление подлежит опубликованию на сайте администрации Джанкойского района Республики Крым (</w:t>
      </w:r>
      <w:r w:rsidRPr="00912C4A">
        <w:rPr>
          <w:sz w:val="28"/>
          <w:szCs w:val="28"/>
          <w:lang w:val="en-US" w:eastAsia="en-US"/>
        </w:rPr>
        <w:t>djankoiadm</w:t>
      </w:r>
      <w:r w:rsidRPr="00912C4A">
        <w:rPr>
          <w:sz w:val="28"/>
          <w:szCs w:val="28"/>
          <w:lang w:eastAsia="en-US"/>
        </w:rPr>
        <w:t>.</w:t>
      </w:r>
      <w:r w:rsidRPr="00912C4A">
        <w:rPr>
          <w:sz w:val="28"/>
          <w:szCs w:val="28"/>
          <w:lang w:val="en-US" w:eastAsia="en-US"/>
        </w:rPr>
        <w:t>ru</w:t>
      </w:r>
      <w:r w:rsidRPr="00912C4A">
        <w:rPr>
          <w:sz w:val="28"/>
          <w:szCs w:val="28"/>
          <w:lang w:eastAsia="en-US"/>
        </w:rPr>
        <w:t>).</w:t>
      </w:r>
    </w:p>
    <w:p w:rsidR="002325FA" w:rsidRDefault="002325FA" w:rsidP="00F1433E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Контроль за исполнением настоящего постановления возложить на первого  заместителя  главы администрации   Джанкойского района </w:t>
      </w:r>
    </w:p>
    <w:p w:rsidR="002325FA" w:rsidRPr="00C812FA" w:rsidRDefault="002325FA" w:rsidP="00F1433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Рогожина О.Н.</w:t>
      </w:r>
    </w:p>
    <w:p w:rsidR="002325FA" w:rsidRPr="00C812FA" w:rsidRDefault="002325FA" w:rsidP="0064293F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2325FA" w:rsidRDefault="002325FA" w:rsidP="00642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325FA" w:rsidRDefault="002325FA" w:rsidP="00642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                                                                           </w:t>
      </w:r>
      <w:r w:rsidR="007B633C">
        <w:rPr>
          <w:sz w:val="28"/>
          <w:szCs w:val="28"/>
        </w:rPr>
        <w:t xml:space="preserve"> </w:t>
      </w:r>
      <w:r>
        <w:rPr>
          <w:sz w:val="28"/>
          <w:szCs w:val="28"/>
        </w:rPr>
        <w:t>А. И.Бочаров</w:t>
      </w:r>
    </w:p>
    <w:p w:rsidR="002325FA" w:rsidRDefault="002325FA" w:rsidP="002414BD">
      <w:pPr>
        <w:ind w:left="142"/>
        <w:jc w:val="both"/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325FA" w:rsidRDefault="002325FA" w:rsidP="00912C4A">
      <w:pPr>
        <w:tabs>
          <w:tab w:val="left" w:pos="5040"/>
        </w:tabs>
        <w:rPr>
          <w:sz w:val="28"/>
          <w:szCs w:val="28"/>
        </w:rPr>
      </w:pPr>
    </w:p>
    <w:p w:rsidR="002829A2" w:rsidRDefault="00D30547" w:rsidP="00912C4A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0B1B" w:rsidRDefault="003E0B1B" w:rsidP="00912C4A">
      <w:pPr>
        <w:tabs>
          <w:tab w:val="left" w:pos="5040"/>
        </w:tabs>
        <w:rPr>
          <w:sz w:val="28"/>
          <w:szCs w:val="28"/>
        </w:rPr>
      </w:pPr>
    </w:p>
    <w:p w:rsidR="003E0B1B" w:rsidRDefault="003E0B1B" w:rsidP="003E0B1B">
      <w:pPr>
        <w:tabs>
          <w:tab w:val="left" w:pos="5040"/>
        </w:tabs>
        <w:ind w:left="4963"/>
        <w:rPr>
          <w:sz w:val="28"/>
          <w:szCs w:val="28"/>
        </w:rPr>
      </w:pPr>
    </w:p>
    <w:p w:rsidR="003E0B1B" w:rsidRDefault="003E0B1B" w:rsidP="003E0B1B">
      <w:pPr>
        <w:tabs>
          <w:tab w:val="left" w:pos="5040"/>
        </w:tabs>
        <w:ind w:left="4963"/>
        <w:rPr>
          <w:sz w:val="28"/>
          <w:szCs w:val="28"/>
        </w:rPr>
      </w:pPr>
    </w:p>
    <w:p w:rsidR="003E0B1B" w:rsidRDefault="003E0B1B" w:rsidP="003E0B1B">
      <w:pPr>
        <w:tabs>
          <w:tab w:val="left" w:pos="5040"/>
        </w:tabs>
        <w:ind w:left="4963"/>
        <w:rPr>
          <w:sz w:val="28"/>
          <w:szCs w:val="28"/>
        </w:rPr>
      </w:pPr>
    </w:p>
    <w:p w:rsidR="003E0B1B" w:rsidRDefault="003E0B1B" w:rsidP="003E0B1B">
      <w:pPr>
        <w:tabs>
          <w:tab w:val="left" w:pos="5040"/>
        </w:tabs>
        <w:ind w:left="4963"/>
        <w:rPr>
          <w:sz w:val="28"/>
          <w:szCs w:val="28"/>
        </w:rPr>
      </w:pPr>
    </w:p>
    <w:p w:rsidR="003E0B1B" w:rsidRDefault="003E0B1B" w:rsidP="003E0B1B">
      <w:pPr>
        <w:tabs>
          <w:tab w:val="left" w:pos="5040"/>
        </w:tabs>
        <w:ind w:left="496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3E0B1B" w:rsidRDefault="003E0B1B" w:rsidP="003E0B1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постановлением 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дминистрации</w:t>
      </w:r>
    </w:p>
    <w:p w:rsidR="003E0B1B" w:rsidRDefault="003E0B1B" w:rsidP="003E0B1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</w:rPr>
        <w:t>Джанкойского района</w:t>
      </w:r>
    </w:p>
    <w:p w:rsidR="003E0B1B" w:rsidRDefault="003E0B1B" w:rsidP="003E0B1B">
      <w:pPr>
        <w:tabs>
          <w:tab w:val="left" w:pos="504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«14 » февраля 2016г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21</w:t>
      </w:r>
    </w:p>
    <w:p w:rsidR="003E0B1B" w:rsidRDefault="003E0B1B" w:rsidP="003E0B1B">
      <w:pPr>
        <w:ind w:left="142"/>
        <w:jc w:val="both"/>
        <w:rPr>
          <w:sz w:val="28"/>
          <w:szCs w:val="28"/>
        </w:rPr>
      </w:pP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 О Р Я Д О К</w:t>
      </w: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выплаты ежемесячной надбавки к должностному окладу за выслугу</w:t>
      </w: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лет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Крым»</w:t>
      </w: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</w:p>
    <w:p w:rsidR="003E0B1B" w:rsidRDefault="003E0B1B" w:rsidP="003E0B1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1. Общие положения</w:t>
      </w:r>
    </w:p>
    <w:p w:rsidR="003E0B1B" w:rsidRDefault="003E0B1B" w:rsidP="003E0B1B">
      <w:pPr>
        <w:ind w:firstLine="720"/>
        <w:jc w:val="both"/>
        <w:rPr>
          <w:sz w:val="28"/>
          <w:szCs w:val="28"/>
        </w:rPr>
      </w:pP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Настоящий Порядок определяет исчисление и установление стажа работы, дающего право на получение ежемесячной процентной надбавки к должностному окладу за выслугу лет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Крым» (далее учреждение).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Право на получение ежемесячной процентной надбавки к должностному окладу за выслугу лет имеют следующие категории должностей: руководящий состав, ведущие специалисты, специалисты, старшие.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Ежемесячная процентная надбавка к должностному окладу за выслугу лет по занимаемой должности в следующих размерах: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стаж работы                                          (процентов)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 до 8 лет                                                  10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8 до 13 лет                                                15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13 до 18 лет                                              20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18 лет до 23 лет                                        25</w:t>
      </w: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от 23 лет                                                        30.</w:t>
      </w:r>
    </w:p>
    <w:p w:rsidR="003E0B1B" w:rsidRDefault="003E0B1B" w:rsidP="003E0B1B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Исчисление стажа работы, дающее право на получение ежемесячной надбавки за выслугу лет</w:t>
      </w:r>
    </w:p>
    <w:p w:rsidR="003E0B1B" w:rsidRDefault="003E0B1B" w:rsidP="003E0B1B">
      <w:pPr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В трудовой стаж, дающий право на получение надбавки за выслугу лет (далее – трудовой стаж), включаются следующие периоды: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время работы на государственных должностях, на должностях государственной гражданской службы, на муниципальных должностях;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периоды работы на предприятиях, в учреждениях, организациях всех форм собственности, опыт и знание работы в которых необходимы для выполнения должностных обязанностей работниками учреждения;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время военной службы по призыву в соответствии с законодательством;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время нахождения  в отпуске по уходу за ребенком до достижения им возраста трех лет  работников, состоящих в трудовых отношениях с учреждением.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При перемещении работника внутри учреждения с одной должности (профессии) на другую установленный стаж сохраняется.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Трудовой стаж устанавливается при приёме на работу и исчисляется в календарном порядке (годах, месяцах, днях).</w:t>
      </w:r>
    </w:p>
    <w:p w:rsidR="003E0B1B" w:rsidRDefault="003E0B1B" w:rsidP="003E0B1B">
      <w:pPr>
        <w:pStyle w:val="1"/>
        <w:ind w:left="0" w:firstLine="720"/>
        <w:rPr>
          <w:sz w:val="28"/>
          <w:szCs w:val="28"/>
          <w:lang w:eastAsia="en-US"/>
        </w:rPr>
      </w:pP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 Порядок установления стажа работы, дающего право на получение ежемесячной надбавки</w:t>
      </w:r>
    </w:p>
    <w:p w:rsidR="003E0B1B" w:rsidRDefault="003E0B1B" w:rsidP="003E0B1B">
      <w:pPr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Трудовой стаж работы, дающий право на получение ежемесячной процентной надбавки, определяется комиссией по установлению трудового стажа. Состав комиссии по установлению трудового стажа утверждается руководителем учреждения.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комиссии входит председатель комиссии (директор  учреждения) и члены комиссии: начальник финансового подразделения (бухгалтер), начальник отдела кадров или другое лицо, занимающееся вопросами работы с кадрами, председатель организации профсоюза (профорганизатор) и представитель работников (секретарь руководителя).</w:t>
      </w:r>
    </w:p>
    <w:p w:rsidR="003E0B1B" w:rsidRDefault="003E0B1B" w:rsidP="003E0B1B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3.2. </w:t>
      </w:r>
      <w:r>
        <w:rPr>
          <w:sz w:val="28"/>
          <w:szCs w:val="28"/>
        </w:rPr>
        <w:t>Основным документом, подтверждающим стаж работы, является трудовая книжка. В случаях, когда в трудовой книжке отсутствуют записи, подтверждающие стаж, дающий право на получение ежемесячной надбавки за выслугу лет, данный стаж подтверждается на основании представленных работником справок с приложением копий документов о назначении и освобождении от должности, подтверждающих периоды работы (службы), которые включаются в этот стаж.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Подтверждение стажа работы, дающего права на получение ежемесячной надбавки, свидетельскими показаниями не допускаются.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Расчет выслуги лет для назначения ежемесячной надбавки составляется работником кадрового подразделения и направляется на рассмотрение комиссии.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Решение комиссии оформляется протоколом по форме согласно</w:t>
      </w:r>
    </w:p>
    <w:p w:rsidR="003E0B1B" w:rsidRDefault="003E0B1B" w:rsidP="003E0B1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приложения  к настоящему Порядку.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 Протокол подписывается председателем и членами комиссии, скрепляется гербовой печатью.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 Протокол составляется в одном экземпляре и приобщается к личному делу работника.  При необходимости работнику выдается копия протокола.</w:t>
      </w: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Порядок начисления и выплаты ежемесячной надбавки</w:t>
      </w:r>
    </w:p>
    <w:p w:rsidR="003E0B1B" w:rsidRDefault="003E0B1B" w:rsidP="003E0B1B">
      <w:pPr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Назначение ежемесячной надбавки производится приказом работодателя на основании протокола заседания комиссии по установлению стажа работы.  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Назначение ежемесячной надбавки производится приказом работодателя на основании протокола заседания комиссии по установлению стажа работы.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Надбавка за выслугу лет начисляется, исходя из должностного оклада работника без учёта доплат и надбавок, и выплачивается ежемесячно </w:t>
      </w:r>
      <w:r>
        <w:rPr>
          <w:sz w:val="28"/>
          <w:szCs w:val="28"/>
          <w:lang w:eastAsia="en-US"/>
        </w:rPr>
        <w:lastRenderedPageBreak/>
        <w:t>одновременно с заработной платой. При временном заместительстве ежемесячная надбавка начисляется на тарифную ставку (оклад) по основной работе.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Ежемесячная надбавка учитывается во всех случаях исчисления среднего заработка.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4.5. Ежемесячная надбавка выплачивается с момента возникновения права на ее назначение или изменение ее размера.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4.6. Надбавка за выслугу лет начисляется пропорционально отработанному времени.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4.7. При увольнении работника ежемесячная надбавка начисляется пропорционально отработанному времени, и ее выплата производится при окончательном расчете.</w:t>
      </w: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</w:p>
    <w:p w:rsidR="003E0B1B" w:rsidRDefault="003E0B1B" w:rsidP="003E0B1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Контроль за соблюдением установленного порядка начисления ежемесячной надбавки</w:t>
      </w:r>
    </w:p>
    <w:p w:rsidR="003E0B1B" w:rsidRDefault="003E0B1B" w:rsidP="003E0B1B">
      <w:pPr>
        <w:ind w:firstLine="720"/>
        <w:jc w:val="both"/>
        <w:rPr>
          <w:b/>
          <w:sz w:val="28"/>
          <w:szCs w:val="28"/>
          <w:lang w:eastAsia="en-US"/>
        </w:rPr>
      </w:pP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Ответственность за своевременный пересмотр размера ежемесячной надбавки, выплачиваемой сотрудникам, возлагается на работника, выполняющего кадровую работу.</w:t>
      </w:r>
    </w:p>
    <w:p w:rsidR="003E0B1B" w:rsidRDefault="003E0B1B" w:rsidP="003E0B1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Индивидуальные трудовые споры по вопросам установления стажа работы для назначения ежемесячной надбавки или определения размеров этих выплат рассматриваются в порядке, установленном законодательством Российской Федерации.</w:t>
      </w: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</w:p>
    <w:p w:rsidR="003E0B1B" w:rsidRDefault="003E0B1B" w:rsidP="003E0B1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</w:t>
      </w: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left="4909"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 к порядку 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firstLine="85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Протокол № _____ заседания комиссии по установлению стажа работы, дающего право на получение ежемесячной надбавки за выслугу лет</w:t>
      </w:r>
    </w:p>
    <w:p w:rsidR="003E0B1B" w:rsidRDefault="003E0B1B" w:rsidP="003E0B1B">
      <w:pPr>
        <w:pBdr>
          <w:bottom w:val="single" w:sz="12" w:space="1" w:color="auto"/>
        </w:pBdr>
        <w:ind w:firstLine="851"/>
        <w:jc w:val="center"/>
        <w:rPr>
          <w:b/>
          <w:lang w:eastAsia="en-US"/>
        </w:rPr>
      </w:pPr>
    </w:p>
    <w:p w:rsidR="003E0B1B" w:rsidRDefault="003E0B1B" w:rsidP="003E0B1B">
      <w:pPr>
        <w:ind w:firstLine="851"/>
        <w:jc w:val="center"/>
        <w:rPr>
          <w:sz w:val="20"/>
          <w:lang w:eastAsia="en-US"/>
        </w:rPr>
      </w:pPr>
      <w:r>
        <w:rPr>
          <w:sz w:val="20"/>
          <w:lang w:eastAsia="en-US"/>
        </w:rPr>
        <w:t>(наименование учреждения)</w:t>
      </w:r>
    </w:p>
    <w:p w:rsidR="003E0B1B" w:rsidRDefault="003E0B1B" w:rsidP="003E0B1B">
      <w:pPr>
        <w:ind w:firstLine="851"/>
        <w:jc w:val="center"/>
        <w:rPr>
          <w:sz w:val="20"/>
          <w:lang w:eastAsia="en-US"/>
        </w:rPr>
      </w:pP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Присутствовали: председатель комиссии ________________________</w:t>
      </w:r>
    </w:p>
    <w:p w:rsidR="003E0B1B" w:rsidRDefault="003E0B1B" w:rsidP="003E0B1B">
      <w:pPr>
        <w:ind w:firstLine="851"/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комиссии:                                         _________________________</w:t>
      </w:r>
    </w:p>
    <w:p w:rsidR="003E0B1B" w:rsidRDefault="003E0B1B" w:rsidP="003E0B1B">
      <w:pPr>
        <w:ind w:firstLine="851"/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_________________________</w:t>
      </w:r>
    </w:p>
    <w:p w:rsidR="003E0B1B" w:rsidRDefault="003E0B1B" w:rsidP="003E0B1B">
      <w:pPr>
        <w:ind w:firstLine="851"/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_________________________</w:t>
      </w:r>
    </w:p>
    <w:p w:rsidR="003E0B1B" w:rsidRDefault="003E0B1B" w:rsidP="003E0B1B">
      <w:pPr>
        <w:ind w:firstLine="851"/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Слушали об установлении стажа работы: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_______________________________________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Должность ________________________________________________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 рождения ______________________________________________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жительства __________________________________________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Проверив трудовую книжку ___________________________________</w:t>
      </w:r>
    </w:p>
    <w:p w:rsidR="003E0B1B" w:rsidRDefault="003E0B1B" w:rsidP="003E0B1B">
      <w:pPr>
        <w:ind w:firstLine="851"/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</w:t>
      </w:r>
      <w:r>
        <w:rPr>
          <w:sz w:val="20"/>
          <w:lang w:eastAsia="en-US"/>
        </w:rPr>
        <w:t>(фамилия, имя, отчество)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другие документы, представленные в подтверждение факта работы, комиссия установила, что в общий стаж для назначения ежемесячной надбавки за выслугу лет подлежат включению следующие периоды работы:</w:t>
      </w: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842"/>
        <w:gridCol w:w="2127"/>
        <w:gridCol w:w="1985"/>
      </w:tblGrid>
      <w:tr w:rsidR="003E0B1B" w:rsidRPr="003E0B1B" w:rsidTr="003E0B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Наименование организации, учреждения, работа в которых засчитывается в стаж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Должность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 (число, месяц, год)</w:t>
            </w:r>
          </w:p>
        </w:tc>
      </w:tr>
      <w:tr w:rsidR="003E0B1B" w:rsidRPr="003E0B1B" w:rsidTr="003E0B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 какого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1B" w:rsidRDefault="003E0B1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какое время</w:t>
            </w:r>
          </w:p>
        </w:tc>
      </w:tr>
      <w:tr w:rsidR="003E0B1B" w:rsidRPr="003E0B1B" w:rsidTr="003E0B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B" w:rsidRDefault="003E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E0B1B" w:rsidRDefault="003E0B1B" w:rsidP="003E0B1B">
      <w:pPr>
        <w:ind w:firstLine="851"/>
        <w:rPr>
          <w:sz w:val="28"/>
          <w:szCs w:val="28"/>
          <w:lang w:eastAsia="en-US"/>
        </w:rPr>
      </w:pPr>
    </w:p>
    <w:p w:rsidR="003E0B1B" w:rsidRDefault="003E0B1B" w:rsidP="003E0B1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стаж работы _________________________________________</w:t>
      </w:r>
    </w:p>
    <w:p w:rsidR="003E0B1B" w:rsidRDefault="003E0B1B" w:rsidP="003E0B1B">
      <w:pPr>
        <w:ind w:firstLine="851"/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sz w:val="20"/>
          <w:lang w:eastAsia="en-US"/>
        </w:rPr>
        <w:t>(фамилия и инициалы)</w:t>
      </w:r>
    </w:p>
    <w:p w:rsidR="003E0B1B" w:rsidRDefault="003E0B1B" w:rsidP="003E0B1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Дающий право на получение ежемесячной надбавки за выслугу лет, по состоянию на «___» ________ 20 __г. составляет ____________________лет</w:t>
      </w:r>
    </w:p>
    <w:p w:rsidR="003E0B1B" w:rsidRDefault="003E0B1B" w:rsidP="003E0B1B">
      <w:pPr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sz w:val="20"/>
          <w:lang w:eastAsia="en-US"/>
        </w:rPr>
        <w:t>(прописью)</w:t>
      </w:r>
    </w:p>
    <w:p w:rsidR="003E0B1B" w:rsidRDefault="003E0B1B" w:rsidP="003E0B1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 месяцев __________________________ дней</w:t>
      </w:r>
    </w:p>
    <w:p w:rsidR="003E0B1B" w:rsidRDefault="003E0B1B" w:rsidP="003E0B1B">
      <w:pPr>
        <w:tabs>
          <w:tab w:val="left" w:pos="5640"/>
        </w:tabs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>
        <w:rPr>
          <w:sz w:val="20"/>
          <w:lang w:eastAsia="en-US"/>
        </w:rPr>
        <w:t>(прописью)</w:t>
      </w:r>
      <w:r>
        <w:rPr>
          <w:sz w:val="20"/>
          <w:lang w:eastAsia="en-US"/>
        </w:rPr>
        <w:tab/>
        <w:t>(прописью)</w:t>
      </w:r>
    </w:p>
    <w:p w:rsidR="003E0B1B" w:rsidRDefault="003E0B1B" w:rsidP="003E0B1B">
      <w:pPr>
        <w:tabs>
          <w:tab w:val="left" w:pos="564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комиссии:    ________________             ___________________</w:t>
      </w:r>
    </w:p>
    <w:p w:rsidR="003E0B1B" w:rsidRDefault="003E0B1B" w:rsidP="003E0B1B">
      <w:pPr>
        <w:tabs>
          <w:tab w:val="left" w:pos="5640"/>
        </w:tabs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</w:p>
    <w:p w:rsidR="003E0B1B" w:rsidRDefault="003E0B1B" w:rsidP="003E0B1B">
      <w:pPr>
        <w:tabs>
          <w:tab w:val="left" w:pos="564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комиссии:                ________________             ___________________</w:t>
      </w:r>
    </w:p>
    <w:p w:rsidR="003E0B1B" w:rsidRDefault="003E0B1B" w:rsidP="003E0B1B">
      <w:pPr>
        <w:tabs>
          <w:tab w:val="left" w:pos="5640"/>
        </w:tabs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</w:p>
    <w:p w:rsidR="003E0B1B" w:rsidRDefault="003E0B1B" w:rsidP="003E0B1B">
      <w:pPr>
        <w:tabs>
          <w:tab w:val="left" w:pos="564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________________             ___________________</w:t>
      </w:r>
    </w:p>
    <w:p w:rsidR="003E0B1B" w:rsidRDefault="003E0B1B" w:rsidP="003E0B1B">
      <w:pPr>
        <w:tabs>
          <w:tab w:val="left" w:pos="5640"/>
        </w:tabs>
        <w:rPr>
          <w:sz w:val="20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</w:p>
    <w:p w:rsidR="003E0B1B" w:rsidRDefault="003E0B1B" w:rsidP="003E0B1B">
      <w:pPr>
        <w:tabs>
          <w:tab w:val="left" w:pos="564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________________             ___________________</w:t>
      </w:r>
    </w:p>
    <w:p w:rsidR="003E0B1B" w:rsidRDefault="003E0B1B" w:rsidP="003E0B1B">
      <w:pPr>
        <w:tabs>
          <w:tab w:val="left" w:pos="5640"/>
        </w:tabs>
      </w:pPr>
      <w:r>
        <w:rPr>
          <w:sz w:val="28"/>
          <w:szCs w:val="28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>(личная подпись)                                      (расшифровка подписи)</w:t>
      </w:r>
      <w:r>
        <w:rPr>
          <w:sz w:val="28"/>
          <w:szCs w:val="28"/>
          <w:lang w:eastAsia="en-US"/>
        </w:rPr>
        <w:t xml:space="preserve">                                         </w:t>
      </w:r>
    </w:p>
    <w:p w:rsidR="003E0B1B" w:rsidRDefault="003E0B1B" w:rsidP="00912C4A">
      <w:pPr>
        <w:tabs>
          <w:tab w:val="left" w:pos="5040"/>
        </w:tabs>
        <w:rPr>
          <w:sz w:val="28"/>
          <w:szCs w:val="28"/>
        </w:rPr>
      </w:pPr>
    </w:p>
    <w:sectPr w:rsidR="003E0B1B" w:rsidSect="003E0B1B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2E" w:rsidRDefault="00B3062E">
      <w:r>
        <w:separator/>
      </w:r>
    </w:p>
  </w:endnote>
  <w:endnote w:type="continuationSeparator" w:id="0">
    <w:p w:rsidR="00B3062E" w:rsidRDefault="00B3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8A" w:rsidRDefault="00810B8A">
    <w:pPr>
      <w:pStyle w:val="a8"/>
      <w:jc w:val="center"/>
    </w:pPr>
  </w:p>
  <w:p w:rsidR="00810B8A" w:rsidRDefault="00810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2E" w:rsidRDefault="00B3062E">
      <w:r>
        <w:separator/>
      </w:r>
    </w:p>
  </w:footnote>
  <w:footnote w:type="continuationSeparator" w:id="0">
    <w:p w:rsidR="00B3062E" w:rsidRDefault="00B3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FA" w:rsidRDefault="002325FA" w:rsidP="00934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3E0B1B">
      <w:rPr>
        <w:rStyle w:val="a7"/>
      </w:rPr>
      <w:fldChar w:fldCharType="separate"/>
    </w:r>
    <w:r w:rsidR="003E0B1B">
      <w:rPr>
        <w:rStyle w:val="a7"/>
        <w:noProof/>
      </w:rPr>
      <w:t>2</w:t>
    </w:r>
    <w:r>
      <w:rPr>
        <w:rStyle w:val="a7"/>
      </w:rPr>
      <w:fldChar w:fldCharType="end"/>
    </w:r>
  </w:p>
  <w:p w:rsidR="002325FA" w:rsidRDefault="00232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3E" w:rsidRDefault="00F1433E">
    <w:pPr>
      <w:pStyle w:val="a5"/>
      <w:jc w:val="center"/>
    </w:pPr>
  </w:p>
  <w:p w:rsidR="00810B8A" w:rsidRDefault="00810B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0B1B">
      <w:rPr>
        <w:noProof/>
      </w:rPr>
      <w:t>3</w:t>
    </w:r>
    <w:r>
      <w:fldChar w:fldCharType="end"/>
    </w:r>
  </w:p>
  <w:p w:rsidR="00810B8A" w:rsidRDefault="00810B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952"/>
    <w:multiLevelType w:val="hybridMultilevel"/>
    <w:tmpl w:val="5FB88D36"/>
    <w:lvl w:ilvl="0" w:tplc="541415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F949EB"/>
    <w:multiLevelType w:val="hybridMultilevel"/>
    <w:tmpl w:val="50902C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21255"/>
    <w:multiLevelType w:val="hybridMultilevel"/>
    <w:tmpl w:val="A63A97F8"/>
    <w:lvl w:ilvl="0" w:tplc="C96CA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975B22"/>
    <w:multiLevelType w:val="hybridMultilevel"/>
    <w:tmpl w:val="05E0B3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06371"/>
    <w:multiLevelType w:val="hybridMultilevel"/>
    <w:tmpl w:val="06567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0B11AC"/>
    <w:multiLevelType w:val="hybridMultilevel"/>
    <w:tmpl w:val="6ED20252"/>
    <w:lvl w:ilvl="0" w:tplc="5B4032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1D6799"/>
    <w:multiLevelType w:val="hybridMultilevel"/>
    <w:tmpl w:val="E49A8C02"/>
    <w:lvl w:ilvl="0" w:tplc="FF1C91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2187D0A"/>
    <w:multiLevelType w:val="hybridMultilevel"/>
    <w:tmpl w:val="800232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762648"/>
    <w:multiLevelType w:val="multilevel"/>
    <w:tmpl w:val="228E1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29D"/>
    <w:rsid w:val="000259E3"/>
    <w:rsid w:val="00033669"/>
    <w:rsid w:val="000421B9"/>
    <w:rsid w:val="00063ECA"/>
    <w:rsid w:val="0007129D"/>
    <w:rsid w:val="000A6B50"/>
    <w:rsid w:val="000C0908"/>
    <w:rsid w:val="00187A90"/>
    <w:rsid w:val="001A7CED"/>
    <w:rsid w:val="00206F2E"/>
    <w:rsid w:val="00210A96"/>
    <w:rsid w:val="002325FA"/>
    <w:rsid w:val="002414BD"/>
    <w:rsid w:val="002633B5"/>
    <w:rsid w:val="0028011B"/>
    <w:rsid w:val="002829A2"/>
    <w:rsid w:val="002B5AF9"/>
    <w:rsid w:val="002D6235"/>
    <w:rsid w:val="00335341"/>
    <w:rsid w:val="003E0B1B"/>
    <w:rsid w:val="004072F3"/>
    <w:rsid w:val="0041115E"/>
    <w:rsid w:val="004255D9"/>
    <w:rsid w:val="004429E0"/>
    <w:rsid w:val="00460E5F"/>
    <w:rsid w:val="004E0E8B"/>
    <w:rsid w:val="004E361E"/>
    <w:rsid w:val="0055693D"/>
    <w:rsid w:val="00570264"/>
    <w:rsid w:val="00595AFB"/>
    <w:rsid w:val="005A5197"/>
    <w:rsid w:val="005A60FC"/>
    <w:rsid w:val="005B64EE"/>
    <w:rsid w:val="00605A36"/>
    <w:rsid w:val="00640A7A"/>
    <w:rsid w:val="0064293F"/>
    <w:rsid w:val="00642CDE"/>
    <w:rsid w:val="00662B18"/>
    <w:rsid w:val="007210BA"/>
    <w:rsid w:val="00775C61"/>
    <w:rsid w:val="00791DE7"/>
    <w:rsid w:val="00792867"/>
    <w:rsid w:val="007B633C"/>
    <w:rsid w:val="00802ED8"/>
    <w:rsid w:val="00810B8A"/>
    <w:rsid w:val="00852122"/>
    <w:rsid w:val="008A3FCA"/>
    <w:rsid w:val="008D4183"/>
    <w:rsid w:val="008E4AFC"/>
    <w:rsid w:val="00912C4A"/>
    <w:rsid w:val="00934FFB"/>
    <w:rsid w:val="00960057"/>
    <w:rsid w:val="00A32D32"/>
    <w:rsid w:val="00A93CB0"/>
    <w:rsid w:val="00AA7212"/>
    <w:rsid w:val="00B05011"/>
    <w:rsid w:val="00B3062E"/>
    <w:rsid w:val="00B743CF"/>
    <w:rsid w:val="00B9766F"/>
    <w:rsid w:val="00BA53A0"/>
    <w:rsid w:val="00BB4F82"/>
    <w:rsid w:val="00C00B04"/>
    <w:rsid w:val="00C17244"/>
    <w:rsid w:val="00C812FA"/>
    <w:rsid w:val="00C83CC3"/>
    <w:rsid w:val="00CE689D"/>
    <w:rsid w:val="00CF5C28"/>
    <w:rsid w:val="00CF67A8"/>
    <w:rsid w:val="00D15D31"/>
    <w:rsid w:val="00D16874"/>
    <w:rsid w:val="00D30547"/>
    <w:rsid w:val="00D32E06"/>
    <w:rsid w:val="00DD22DB"/>
    <w:rsid w:val="00E515E4"/>
    <w:rsid w:val="00EB2A8A"/>
    <w:rsid w:val="00EB3595"/>
    <w:rsid w:val="00EC166E"/>
    <w:rsid w:val="00EC41AD"/>
    <w:rsid w:val="00ED73A5"/>
    <w:rsid w:val="00F1433E"/>
    <w:rsid w:val="00F635F3"/>
    <w:rsid w:val="00F8717E"/>
    <w:rsid w:val="00FB4BFE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414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414B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2414BD"/>
    <w:pPr>
      <w:jc w:val="center"/>
    </w:pPr>
    <w:rPr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2414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4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14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15D31"/>
    <w:pPr>
      <w:ind w:left="708"/>
      <w:jc w:val="both"/>
    </w:pPr>
    <w:rPr>
      <w:rFonts w:eastAsia="Calibri"/>
      <w:szCs w:val="20"/>
    </w:rPr>
  </w:style>
  <w:style w:type="character" w:styleId="a7">
    <w:name w:val="page number"/>
    <w:uiPriority w:val="99"/>
    <w:rsid w:val="00335341"/>
    <w:rPr>
      <w:rFonts w:cs="Times New Roman"/>
    </w:rPr>
  </w:style>
  <w:style w:type="paragraph" w:styleId="a8">
    <w:name w:val="footer"/>
    <w:basedOn w:val="a"/>
    <w:link w:val="a9"/>
    <w:uiPriority w:val="99"/>
    <w:rsid w:val="00335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5DE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72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72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27</cp:revision>
  <cp:lastPrinted>2016-02-18T04:11:00Z</cp:lastPrinted>
  <dcterms:created xsi:type="dcterms:W3CDTF">2015-10-22T06:14:00Z</dcterms:created>
  <dcterms:modified xsi:type="dcterms:W3CDTF">2016-02-18T04:17:00Z</dcterms:modified>
</cp:coreProperties>
</file>