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7A7735" w:rsidRPr="00015225" w:rsidTr="00015225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7735" w:rsidRPr="00015225" w:rsidRDefault="007A7735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A7735" w:rsidRDefault="00DC57D7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.75pt;height:53.25pt;visibility:visible">
                  <v:imagedata r:id="rId7" o:title=""/>
                </v:shape>
              </w:pict>
            </w:r>
          </w:p>
          <w:p w:rsidR="007A7735" w:rsidRDefault="007A7735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A7735" w:rsidRPr="00015225" w:rsidRDefault="007A7735" w:rsidP="00961C7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A7735" w:rsidRPr="00015225" w:rsidRDefault="007A7735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РЕСПУБЛИКА КРЫМ</w:t>
            </w:r>
          </w:p>
          <w:p w:rsidR="007A7735" w:rsidRPr="00015225" w:rsidRDefault="007A7735" w:rsidP="00015225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01522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АДМИНИСТРАЦИЯ</w:t>
            </w:r>
            <w:r w:rsidRPr="000152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ДЖАНКОЙСКОГО РАЙОНА</w:t>
            </w:r>
          </w:p>
          <w:p w:rsidR="007A7735" w:rsidRPr="00015225" w:rsidRDefault="007A7735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7A7735" w:rsidRPr="00015225" w:rsidRDefault="007A7735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КЪЫРЫМ ДЖУМХУРИЕТИ ДЖАНКОЙ БОЛЮГИНИНЪ ИДАРЕСИ</w:t>
            </w:r>
          </w:p>
          <w:p w:rsidR="007A7735" w:rsidRPr="00015225" w:rsidRDefault="007A7735" w:rsidP="000152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A7735" w:rsidRPr="00015225" w:rsidRDefault="007A7735" w:rsidP="0001522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A7735" w:rsidRPr="00015225" w:rsidRDefault="007A7735" w:rsidP="0001522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15225">
        <w:rPr>
          <w:rFonts w:ascii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7A7735" w:rsidRPr="00015225" w:rsidRDefault="007A7735" w:rsidP="0001522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A7735" w:rsidRPr="009F1298" w:rsidRDefault="004161E2" w:rsidP="004161E2">
      <w:pPr>
        <w:shd w:val="clear" w:color="auto" w:fill="FFFFFF"/>
        <w:tabs>
          <w:tab w:val="left" w:pos="14"/>
        </w:tabs>
        <w:ind w:left="14" w:right="-58"/>
        <w:jc w:val="center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>от 23.08.2016</w:t>
      </w:r>
      <w:r w:rsidR="007A7735" w:rsidRPr="009F1298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 </w:t>
      </w:r>
      <w:r w:rsidR="007A7735" w:rsidRPr="009F1298">
        <w:rPr>
          <w:rFonts w:ascii="Times New Roman" w:hAnsi="Times New Roman" w:cs="Times New Roman"/>
          <w:spacing w:val="-3"/>
          <w:sz w:val="28"/>
          <w:szCs w:val="28"/>
        </w:rPr>
        <w:t>№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299</w:t>
      </w:r>
    </w:p>
    <w:p w:rsidR="007A7735" w:rsidRPr="00015225" w:rsidRDefault="007A7735" w:rsidP="00015225">
      <w:pPr>
        <w:shd w:val="clear" w:color="auto" w:fill="FFFFFF"/>
        <w:tabs>
          <w:tab w:val="left" w:pos="14"/>
        </w:tabs>
        <w:ind w:left="14" w:right="-58"/>
        <w:jc w:val="center"/>
        <w:rPr>
          <w:rFonts w:ascii="Times New Roman" w:hAnsi="Times New Roman" w:cs="Times New Roman"/>
          <w:color w:val="auto"/>
        </w:rPr>
      </w:pPr>
      <w:r w:rsidRPr="00015225">
        <w:rPr>
          <w:rFonts w:ascii="Times New Roman" w:hAnsi="Times New Roman" w:cs="Times New Roman"/>
          <w:spacing w:val="-3"/>
          <w:sz w:val="28"/>
          <w:szCs w:val="28"/>
        </w:rPr>
        <w:t>г. Джанкой</w:t>
      </w:r>
    </w:p>
    <w:p w:rsidR="007A7735" w:rsidRDefault="007A7735" w:rsidP="00015225">
      <w:pPr>
        <w:jc w:val="center"/>
        <w:rPr>
          <w:rFonts w:ascii="Times New Roman" w:hAnsi="Times New Roman" w:cs="Times New Roman"/>
          <w:color w:val="auto"/>
        </w:rPr>
      </w:pPr>
    </w:p>
    <w:p w:rsidR="007A7735" w:rsidRPr="003415B8" w:rsidRDefault="007A7735" w:rsidP="003415B8">
      <w:pPr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7A7735" w:rsidRPr="003415B8" w:rsidRDefault="007A7735" w:rsidP="003415B8">
      <w:pPr>
        <w:pStyle w:val="ab"/>
        <w:rPr>
          <w:b w:val="0"/>
          <w:i/>
          <w:sz w:val="28"/>
          <w:szCs w:val="28"/>
        </w:rPr>
      </w:pPr>
      <w:r w:rsidRPr="003415B8">
        <w:rPr>
          <w:b w:val="0"/>
          <w:i/>
          <w:sz w:val="28"/>
          <w:szCs w:val="28"/>
        </w:rPr>
        <w:t xml:space="preserve"> Об оптимизации в бюджетной сфере</w:t>
      </w:r>
    </w:p>
    <w:p w:rsidR="007A7735" w:rsidRDefault="007A7735" w:rsidP="00A74EA5">
      <w:pPr>
        <w:spacing w:line="360" w:lineRule="auto"/>
        <w:ind w:left="20"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50BD" w:rsidRDefault="007A7735" w:rsidP="00A74EA5">
      <w:pPr>
        <w:spacing w:line="36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Pr="007B0635">
        <w:rPr>
          <w:rFonts w:ascii="Times New Roman" w:hAnsi="Times New Roman" w:cs="Times New Roman"/>
          <w:sz w:val="28"/>
          <w:szCs w:val="28"/>
        </w:rPr>
        <w:t xml:space="preserve">с 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ления в Российской Федерации», </w:t>
      </w:r>
      <w:r w:rsidRPr="003415B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415B8">
        <w:rPr>
          <w:rFonts w:ascii="Times New Roman" w:hAnsi="Times New Roman" w:cs="Times New Roman"/>
          <w:sz w:val="28"/>
          <w:szCs w:val="28"/>
        </w:rPr>
        <w:t>о исполнение распоряжения Совета министров Республики Крым от 21</w:t>
      </w:r>
      <w:r w:rsidR="009F1298">
        <w:rPr>
          <w:rFonts w:ascii="Times New Roman" w:hAnsi="Times New Roman" w:cs="Times New Roman"/>
          <w:sz w:val="28"/>
          <w:szCs w:val="28"/>
        </w:rPr>
        <w:t>.06.</w:t>
      </w:r>
      <w:r w:rsidRPr="003415B8">
        <w:rPr>
          <w:rFonts w:ascii="Times New Roman" w:hAnsi="Times New Roman" w:cs="Times New Roman"/>
          <w:sz w:val="28"/>
          <w:szCs w:val="28"/>
        </w:rPr>
        <w:t xml:space="preserve">2016 </w:t>
      </w:r>
    </w:p>
    <w:p w:rsidR="007A7735" w:rsidRPr="00A74EA5" w:rsidRDefault="007A7735" w:rsidP="001550BD">
      <w:pPr>
        <w:spacing w:line="360" w:lineRule="auto"/>
        <w:ind w:lef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5B8">
        <w:rPr>
          <w:rFonts w:ascii="Times New Roman" w:hAnsi="Times New Roman" w:cs="Times New Roman"/>
          <w:sz w:val="28"/>
          <w:szCs w:val="28"/>
        </w:rPr>
        <w:t>№ 632-р «Об оптимизации в бюджетной сфере»,</w:t>
      </w:r>
      <w:r>
        <w:t xml:space="preserve"> 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руководствуясь Законом Республики Крым от 21.09.2014 № 54-ЗРК «Об основах местного самоуправления в Республике Крым»,</w:t>
      </w:r>
      <w:r w:rsidRPr="003415B8">
        <w:t xml:space="preserve"> 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Уставом муниципального образования Джанкойский район Республики Крым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 w:rsidRPr="003415B8">
        <w:t xml:space="preserve"> </w:t>
      </w:r>
      <w:r w:rsidRPr="00967760">
        <w:rPr>
          <w:rFonts w:ascii="Times New Roman" w:hAnsi="Times New Roman" w:cs="Times New Roman"/>
          <w:sz w:val="28"/>
          <w:szCs w:val="28"/>
        </w:rPr>
        <w:t>в целях оптимизации сети муниципальных учреждений и недопущения роста численности работников муниципальных учреждений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Джанкойского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A74EA5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я е т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A7735" w:rsidRDefault="007A7735" w:rsidP="00A74EA5">
      <w:pPr>
        <w:pStyle w:val="aa"/>
        <w:spacing w:line="360" w:lineRule="auto"/>
        <w:ind w:left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7735" w:rsidRDefault="007A7735" w:rsidP="00A74EA5">
      <w:pPr>
        <w:pStyle w:val="aa"/>
        <w:numPr>
          <w:ilvl w:val="0"/>
          <w:numId w:val="3"/>
        </w:numPr>
        <w:spacing w:line="360" w:lineRule="auto"/>
        <w:ind w:left="0"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7A7735" w:rsidSect="005F54AC">
          <w:headerReference w:type="default" r:id="rId8"/>
          <w:footnotePr>
            <w:numFmt w:val="upperRoman"/>
            <w:numRestart w:val="eachPage"/>
          </w:footnotePr>
          <w:type w:val="continuous"/>
          <w:pgSz w:w="11905" w:h="16837" w:code="9"/>
          <w:pgMar w:top="567" w:right="567" w:bottom="1134" w:left="1701" w:header="0" w:footer="0" w:gutter="0"/>
          <w:cols w:space="720"/>
          <w:noEndnote/>
          <w:titlePg/>
          <w:docGrid w:linePitch="360"/>
        </w:sectPr>
      </w:pPr>
    </w:p>
    <w:p w:rsidR="007A7735" w:rsidRDefault="007A7735" w:rsidP="00A74EA5">
      <w:pPr>
        <w:pStyle w:val="aa"/>
        <w:numPr>
          <w:ilvl w:val="0"/>
          <w:numId w:val="3"/>
        </w:numPr>
        <w:spacing w:line="360" w:lineRule="auto"/>
        <w:ind w:left="0"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27A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A52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Джанкойский район</w:t>
      </w:r>
      <w:r w:rsidRPr="00CA527A">
        <w:rPr>
          <w:rFonts w:ascii="Times New Roman" w:hAnsi="Times New Roman" w:cs="Times New Roman"/>
          <w:sz w:val="28"/>
          <w:szCs w:val="28"/>
        </w:rPr>
        <w:t xml:space="preserve"> Республики Крым:</w:t>
      </w:r>
      <w:r w:rsidRPr="00CA52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A7735" w:rsidRPr="00CA527A" w:rsidRDefault="007A7735" w:rsidP="00CA527A">
      <w:pPr>
        <w:pStyle w:val="aa"/>
        <w:spacing w:line="360" w:lineRule="auto"/>
        <w:ind w:left="0"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27A">
        <w:rPr>
          <w:rFonts w:ascii="Times New Roman" w:hAnsi="Times New Roman" w:cs="Times New Roman"/>
          <w:sz w:val="28"/>
          <w:szCs w:val="28"/>
        </w:rPr>
        <w:t xml:space="preserve">1.1. Разработать и утвердить </w:t>
      </w:r>
      <w:r>
        <w:rPr>
          <w:rFonts w:ascii="Times New Roman" w:hAnsi="Times New Roman" w:cs="Times New Roman"/>
          <w:sz w:val="28"/>
          <w:szCs w:val="28"/>
        </w:rPr>
        <w:t>в срок до 29</w:t>
      </w:r>
      <w:r w:rsidR="009F1298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CA527A">
        <w:rPr>
          <w:rFonts w:ascii="Times New Roman" w:hAnsi="Times New Roman" w:cs="Times New Roman"/>
          <w:sz w:val="28"/>
          <w:szCs w:val="28"/>
        </w:rPr>
        <w:t xml:space="preserve">план мероприятий по оптимизации сети казенных, бюджетных учреждений муниципального образования Джанкойский район Республики Крым, отнесенных к ведению главных распорядителей бюджетных средств муниципального образования Джанкойский район Республики Крым (далее - подведомственные учреждения), и упорядочению штатной численности работников подведомственных </w:t>
      </w:r>
      <w:r w:rsidRPr="00CA527A">
        <w:rPr>
          <w:rFonts w:ascii="Times New Roman" w:hAnsi="Times New Roman" w:cs="Times New Roman"/>
          <w:sz w:val="28"/>
          <w:szCs w:val="28"/>
        </w:rPr>
        <w:lastRenderedPageBreak/>
        <w:t>учреждений, согласовав его с курирующим заместителем главы администрации Джанкойского района.</w:t>
      </w:r>
    </w:p>
    <w:p w:rsidR="007A7735" w:rsidRDefault="007A7735" w:rsidP="00A74EA5">
      <w:pPr>
        <w:pStyle w:val="ab"/>
        <w:spacing w:line="360" w:lineRule="auto"/>
        <w:ind w:firstLine="539"/>
        <w:jc w:val="both"/>
        <w:rPr>
          <w:b w:val="0"/>
          <w:sz w:val="28"/>
          <w:szCs w:val="28"/>
        </w:rPr>
      </w:pPr>
      <w:r w:rsidRPr="00CA527A">
        <w:rPr>
          <w:b w:val="0"/>
          <w:sz w:val="28"/>
          <w:szCs w:val="28"/>
        </w:rPr>
        <w:t xml:space="preserve"> 1.2. Провести оптимизацию структуры и штатной численности подведомственных учреждений, организаций при условии: </w:t>
      </w:r>
    </w:p>
    <w:p w:rsidR="007A7735" w:rsidRDefault="007A7735" w:rsidP="00A74EA5">
      <w:pPr>
        <w:pStyle w:val="ab"/>
        <w:spacing w:line="360" w:lineRule="auto"/>
        <w:ind w:firstLine="539"/>
        <w:jc w:val="both"/>
        <w:rPr>
          <w:b w:val="0"/>
          <w:sz w:val="28"/>
          <w:szCs w:val="28"/>
        </w:rPr>
      </w:pPr>
      <w:r w:rsidRPr="00CA527A">
        <w:rPr>
          <w:b w:val="0"/>
          <w:sz w:val="28"/>
          <w:szCs w:val="28"/>
        </w:rPr>
        <w:t>1.2.1.сохранения объема и качества предоставляемых ими услуг и сокращения неэффективных, маловостребованных гражданами социальных услуг, непрофильных подразделений;</w:t>
      </w:r>
    </w:p>
    <w:p w:rsidR="007A7735" w:rsidRDefault="007A7735" w:rsidP="00A74EA5">
      <w:pPr>
        <w:pStyle w:val="ab"/>
        <w:spacing w:line="360" w:lineRule="auto"/>
        <w:ind w:firstLine="539"/>
        <w:jc w:val="both"/>
        <w:rPr>
          <w:b w:val="0"/>
          <w:sz w:val="28"/>
          <w:szCs w:val="28"/>
        </w:rPr>
      </w:pPr>
      <w:r w:rsidRPr="00CA527A">
        <w:rPr>
          <w:b w:val="0"/>
          <w:sz w:val="28"/>
          <w:szCs w:val="28"/>
        </w:rPr>
        <w:t>1.2.2.анализа деятельности структурных подразделений подведомственных учреждений, организаций с целью выявления дублирующих структур и при необходимости их дальнейшего слияния, штатного расписания и должностных функций с целью конкретизации выполнения обязанностей каждым работником (с дальнейшим внесением в «эффективный контракт») и выявления резервов перераспределения нагрузки и оптимизации штатных единиц, выполняющих невостребованную дублирующую функцию; численности заместителей руководителей подведомственных учреждений, организаций;</w:t>
      </w:r>
    </w:p>
    <w:p w:rsidR="007A7735" w:rsidRDefault="007A7735" w:rsidP="00A74EA5">
      <w:pPr>
        <w:pStyle w:val="ab"/>
        <w:spacing w:line="360" w:lineRule="auto"/>
        <w:ind w:firstLine="539"/>
        <w:jc w:val="both"/>
        <w:rPr>
          <w:b w:val="0"/>
          <w:sz w:val="28"/>
          <w:szCs w:val="28"/>
        </w:rPr>
      </w:pPr>
      <w:r w:rsidRPr="00015C00">
        <w:rPr>
          <w:b w:val="0"/>
          <w:sz w:val="28"/>
          <w:szCs w:val="28"/>
        </w:rPr>
        <w:t>1.2.3.проведения эффективной кадровой политики и повышения заинтересованности работников подведомственных учреждений, организаций в труде, концентрации источников финансового обеспечения (сокращение вакантных должностей, численности административно-управленческого персонала, уменьшение количества специалистов, занятых неполный рабочий день или перевод их на работу по договору гражданско-правового характера с выводом из штатного расписания подведомственного учреждения, организации, повышение интенсивности труда работников, в том числе через заключение «эффективных контрактов», обеспечение дифференциации оплаты труда основного и прочего персонала);</w:t>
      </w:r>
    </w:p>
    <w:p w:rsidR="007A7735" w:rsidRPr="0076469A" w:rsidRDefault="007A7735" w:rsidP="00A74EA5">
      <w:pPr>
        <w:pStyle w:val="ab"/>
        <w:spacing w:line="360" w:lineRule="auto"/>
        <w:ind w:firstLine="539"/>
        <w:jc w:val="both"/>
        <w:rPr>
          <w:b w:val="0"/>
          <w:sz w:val="28"/>
          <w:szCs w:val="28"/>
        </w:rPr>
      </w:pPr>
      <w:r w:rsidRPr="0076469A">
        <w:rPr>
          <w:b w:val="0"/>
          <w:sz w:val="28"/>
          <w:szCs w:val="28"/>
        </w:rPr>
        <w:t>1.2.4. согласования штатного расписания подведомственных учреждений.</w:t>
      </w:r>
    </w:p>
    <w:p w:rsidR="007A7735" w:rsidRDefault="007A7735" w:rsidP="00A74EA5">
      <w:pPr>
        <w:pStyle w:val="ab"/>
        <w:spacing w:line="360" w:lineRule="auto"/>
        <w:ind w:firstLine="539"/>
        <w:jc w:val="both"/>
        <w:rPr>
          <w:b w:val="0"/>
          <w:sz w:val="28"/>
          <w:szCs w:val="28"/>
        </w:rPr>
      </w:pPr>
      <w:r>
        <w:t xml:space="preserve"> </w:t>
      </w:r>
      <w:r w:rsidRPr="00015C00">
        <w:rPr>
          <w:b w:val="0"/>
          <w:sz w:val="28"/>
          <w:szCs w:val="28"/>
        </w:rPr>
        <w:t>1.3. Определить сумму экономии средств бюджета, полученную в результате оптимизации сети подведомственных учреждений путем их ликвидации или преобразования в иную организационно-правовую форму, а также оптимизации численности работников подведомственных учреждений</w:t>
      </w:r>
      <w:r>
        <w:rPr>
          <w:b w:val="0"/>
          <w:sz w:val="28"/>
          <w:szCs w:val="28"/>
        </w:rPr>
        <w:t>.</w:t>
      </w:r>
    </w:p>
    <w:p w:rsidR="007A7735" w:rsidRDefault="007A7735" w:rsidP="00A74EA5">
      <w:pPr>
        <w:pStyle w:val="ab"/>
        <w:spacing w:line="360" w:lineRule="auto"/>
        <w:ind w:firstLine="539"/>
        <w:jc w:val="both"/>
        <w:rPr>
          <w:b w:val="0"/>
          <w:sz w:val="28"/>
          <w:szCs w:val="28"/>
        </w:rPr>
      </w:pPr>
      <w:r w:rsidRPr="00015C00">
        <w:rPr>
          <w:b w:val="0"/>
          <w:sz w:val="28"/>
          <w:szCs w:val="28"/>
        </w:rPr>
        <w:lastRenderedPageBreak/>
        <w:t>1.4. Не допускать роста численности работников муниципальных учреждений по состоянию на 01</w:t>
      </w:r>
      <w:r w:rsidR="009F1298">
        <w:rPr>
          <w:b w:val="0"/>
          <w:sz w:val="28"/>
          <w:szCs w:val="28"/>
        </w:rPr>
        <w:t>.07.</w:t>
      </w:r>
      <w:r w:rsidRPr="00015C00">
        <w:rPr>
          <w:b w:val="0"/>
          <w:sz w:val="28"/>
          <w:szCs w:val="28"/>
        </w:rPr>
        <w:t>2016, кроме случаев ввода в эксплуатацию объектов, находящихся в муниципальной собственности муниципального образовании Джанкойский район Республики Крым.</w:t>
      </w:r>
    </w:p>
    <w:p w:rsidR="007A7735" w:rsidRPr="00015C00" w:rsidRDefault="007A7735" w:rsidP="00A74EA5">
      <w:pPr>
        <w:pStyle w:val="ab"/>
        <w:spacing w:line="360" w:lineRule="auto"/>
        <w:ind w:firstLine="539"/>
        <w:jc w:val="both"/>
        <w:rPr>
          <w:b w:val="0"/>
          <w:sz w:val="28"/>
          <w:szCs w:val="28"/>
        </w:rPr>
      </w:pPr>
      <w:r w:rsidRPr="00015C00">
        <w:rPr>
          <w:b w:val="0"/>
          <w:sz w:val="28"/>
          <w:szCs w:val="28"/>
        </w:rPr>
        <w:t>1.5. Предоставить до 30</w:t>
      </w:r>
      <w:r w:rsidR="009F1298">
        <w:rPr>
          <w:b w:val="0"/>
          <w:sz w:val="28"/>
          <w:szCs w:val="28"/>
        </w:rPr>
        <w:t>.08.</w:t>
      </w:r>
      <w:r w:rsidRPr="00015C00">
        <w:rPr>
          <w:b w:val="0"/>
          <w:sz w:val="28"/>
          <w:szCs w:val="28"/>
        </w:rPr>
        <w:t>2016 в управление по бюджетно-финансовым вопросам администрации Джанкойского района Республики Крым разработанные и утвержденные планы мероприятий по оптимизации сети казенных, бюджетных учреждений муниципального образования Джанкойский район Республики Крым.</w:t>
      </w:r>
    </w:p>
    <w:p w:rsidR="007A7735" w:rsidRPr="00A97D4C" w:rsidRDefault="007A7735" w:rsidP="00A74EA5">
      <w:pPr>
        <w:pStyle w:val="ab"/>
        <w:spacing w:line="360" w:lineRule="auto"/>
        <w:ind w:firstLine="539"/>
        <w:jc w:val="both"/>
        <w:rPr>
          <w:b w:val="0"/>
          <w:sz w:val="28"/>
          <w:szCs w:val="28"/>
        </w:rPr>
      </w:pPr>
      <w:r w:rsidRPr="00A97D4C">
        <w:rPr>
          <w:b w:val="0"/>
          <w:sz w:val="28"/>
          <w:szCs w:val="28"/>
        </w:rPr>
        <w:t>2. Управлению по бюджетно-финансовым вопросам администрации Джанкойского района Республики Крым составить и представить на у</w:t>
      </w:r>
      <w:r>
        <w:rPr>
          <w:b w:val="0"/>
          <w:sz w:val="28"/>
          <w:szCs w:val="28"/>
        </w:rPr>
        <w:t>тверждение Главе администрации Д</w:t>
      </w:r>
      <w:r w:rsidRPr="00A97D4C">
        <w:rPr>
          <w:b w:val="0"/>
          <w:sz w:val="28"/>
          <w:szCs w:val="28"/>
        </w:rPr>
        <w:t>жанкойского района Республики Крым сводный  План мероприятий по оптимизации структуры и штатной численности работников казенных, бюджетных учреждений по муниципальному образованию Джанкойский район Республики Крым.</w:t>
      </w:r>
    </w:p>
    <w:p w:rsidR="007A7735" w:rsidRPr="0076469A" w:rsidRDefault="007A7735" w:rsidP="00A74EA5">
      <w:pPr>
        <w:pStyle w:val="ab"/>
        <w:spacing w:line="360" w:lineRule="auto"/>
        <w:ind w:firstLine="539"/>
        <w:jc w:val="both"/>
        <w:rPr>
          <w:b w:val="0"/>
          <w:sz w:val="28"/>
          <w:szCs w:val="28"/>
        </w:rPr>
      </w:pPr>
      <w:r w:rsidRPr="0076469A">
        <w:rPr>
          <w:b w:val="0"/>
          <w:sz w:val="28"/>
          <w:szCs w:val="28"/>
        </w:rPr>
        <w:t xml:space="preserve">3. Рекомендовать органам местного самоуправления сельских поселений муниципального образования Джанкойский </w:t>
      </w:r>
      <w:r>
        <w:rPr>
          <w:b w:val="0"/>
          <w:sz w:val="28"/>
          <w:szCs w:val="28"/>
        </w:rPr>
        <w:t>район Р</w:t>
      </w:r>
      <w:r w:rsidRPr="0076469A">
        <w:rPr>
          <w:b w:val="0"/>
          <w:sz w:val="28"/>
          <w:szCs w:val="28"/>
        </w:rPr>
        <w:t>еспублики Крым :</w:t>
      </w:r>
    </w:p>
    <w:p w:rsidR="007A7735" w:rsidRDefault="007A7735" w:rsidP="00D3022A">
      <w:pPr>
        <w:pStyle w:val="aa"/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B3830">
        <w:rPr>
          <w:rFonts w:ascii="Times New Roman" w:hAnsi="Times New Roman" w:cs="Times New Roman"/>
          <w:sz w:val="28"/>
          <w:szCs w:val="28"/>
        </w:rPr>
        <w:t>3.1. Разработать мероприятия по оптимизации структуры и штатной численности работников</w:t>
      </w:r>
      <w:r w:rsidRPr="00CA527A">
        <w:rPr>
          <w:rFonts w:ascii="Times New Roman" w:hAnsi="Times New Roman" w:cs="Times New Roman"/>
          <w:sz w:val="28"/>
          <w:szCs w:val="28"/>
        </w:rPr>
        <w:t xml:space="preserve"> казенных, бюджетных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поселений </w:t>
      </w:r>
      <w:r w:rsidRPr="00CA52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Джанкойский район Республики Крым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CA527A">
        <w:rPr>
          <w:rFonts w:ascii="Times New Roman" w:hAnsi="Times New Roman" w:cs="Times New Roman"/>
          <w:sz w:val="28"/>
          <w:szCs w:val="28"/>
        </w:rPr>
        <w:t>).</w:t>
      </w:r>
    </w:p>
    <w:p w:rsidR="007A7735" w:rsidRDefault="007A7735" w:rsidP="00D3022A">
      <w:pPr>
        <w:pStyle w:val="aa"/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 допускать роста численности работников муниципальных учреждений по состоянию на 01</w:t>
      </w:r>
      <w:r w:rsidR="009F1298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2016, кроме случаев ввода в эксплуатацию объектов, находящихся в муниципальной собственности.</w:t>
      </w:r>
    </w:p>
    <w:p w:rsidR="007A7735" w:rsidRPr="00CA527A" w:rsidRDefault="007A7735" w:rsidP="00D3022A">
      <w:pPr>
        <w:pStyle w:val="aa"/>
        <w:spacing w:line="360" w:lineRule="auto"/>
        <w:ind w:left="0"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Информацию о результатах  выполнения настоящего постановления представлять в управление по бюджетно-финансовым вопросам администрации Данкойского района Республики Крым по итогам 9 месяцев – до </w:t>
      </w:r>
      <w:r w:rsidR="009F129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F1298">
        <w:rPr>
          <w:rFonts w:ascii="Times New Roman" w:hAnsi="Times New Roman" w:cs="Times New Roman"/>
          <w:sz w:val="28"/>
          <w:szCs w:val="28"/>
        </w:rPr>
        <w:t>.10.2016</w:t>
      </w:r>
      <w:r>
        <w:rPr>
          <w:rFonts w:ascii="Times New Roman" w:hAnsi="Times New Roman" w:cs="Times New Roman"/>
          <w:sz w:val="28"/>
          <w:szCs w:val="28"/>
        </w:rPr>
        <w:t>, по итогам года – до 15</w:t>
      </w:r>
      <w:r w:rsidR="009F1298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 2017 по форме согласно приложению.</w:t>
      </w:r>
    </w:p>
    <w:p w:rsidR="007A7735" w:rsidRDefault="007A7735" w:rsidP="00A03399">
      <w:pPr>
        <w:pStyle w:val="ab"/>
        <w:spacing w:line="360" w:lineRule="auto"/>
        <w:ind w:hanging="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4. Постановление вступает в силу со дня его обнародования на сайте администрации Джанкойского района Республики Крым (</w:t>
      </w:r>
      <w:r>
        <w:rPr>
          <w:b w:val="0"/>
          <w:sz w:val="28"/>
          <w:szCs w:val="28"/>
          <w:lang w:val="en-US"/>
        </w:rPr>
        <w:t>djankoiadm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ru</w:t>
      </w:r>
      <w:r>
        <w:rPr>
          <w:b w:val="0"/>
          <w:sz w:val="28"/>
          <w:szCs w:val="28"/>
        </w:rPr>
        <w:t>).</w:t>
      </w:r>
    </w:p>
    <w:p w:rsidR="007A7735" w:rsidRDefault="007A7735" w:rsidP="0076469A">
      <w:pPr>
        <w:pStyle w:val="ab"/>
        <w:spacing w:line="360" w:lineRule="auto"/>
        <w:ind w:hanging="4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 w:val="0"/>
          <w:sz w:val="28"/>
          <w:szCs w:val="28"/>
        </w:rPr>
        <w:t xml:space="preserve">     5.  Контроль за исполнением настоящего постановления возложить на </w:t>
      </w:r>
    </w:p>
    <w:p w:rsidR="007A7735" w:rsidRDefault="007A7735" w:rsidP="0076469A">
      <w:pPr>
        <w:pStyle w:val="ab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заместителя главы администрации Джанкойского района Республики Крым  Пономаренко А.А.</w:t>
      </w:r>
    </w:p>
    <w:p w:rsidR="007A7735" w:rsidRDefault="007A7735" w:rsidP="00A74EA5">
      <w:pPr>
        <w:spacing w:line="36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7A7735" w:rsidRDefault="007A7735" w:rsidP="00D36BD4">
      <w:pPr>
        <w:pStyle w:val="11"/>
        <w:shd w:val="clear" w:color="auto" w:fill="auto"/>
        <w:spacing w:before="0" w:after="186" w:line="270" w:lineRule="exact"/>
        <w:ind w:left="120" w:firstLine="560"/>
      </w:pPr>
      <w:r>
        <w:t xml:space="preserve"> </w:t>
      </w:r>
    </w:p>
    <w:p w:rsidR="007A7735" w:rsidRPr="006E7029" w:rsidRDefault="007A7735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6E702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A7735" w:rsidRDefault="007A7735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7029">
        <w:rPr>
          <w:rFonts w:ascii="Times New Roman" w:hAnsi="Times New Roman" w:cs="Times New Roman"/>
          <w:sz w:val="28"/>
          <w:szCs w:val="28"/>
        </w:rPr>
        <w:t>Джанкойского  района                                                                     А.И. Бочаров</w:t>
      </w: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Pr="006E7029" w:rsidRDefault="00811B7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B7D" w:rsidRPr="00316800" w:rsidRDefault="00811B7D" w:rsidP="00811B7D">
      <w:pPr>
        <w:pStyle w:val="11"/>
        <w:shd w:val="clear" w:color="auto" w:fill="auto"/>
        <w:spacing w:before="0" w:after="0"/>
        <w:ind w:left="4820"/>
        <w:jc w:val="center"/>
        <w:rPr>
          <w:sz w:val="22"/>
          <w:szCs w:val="22"/>
        </w:rPr>
      </w:pPr>
      <w:r w:rsidRPr="00316800">
        <w:rPr>
          <w:sz w:val="22"/>
          <w:szCs w:val="22"/>
        </w:rPr>
        <w:t>Приложение № 1</w:t>
      </w:r>
    </w:p>
    <w:p w:rsidR="00811B7D" w:rsidRPr="00316800" w:rsidRDefault="00811B7D" w:rsidP="00811B7D">
      <w:pPr>
        <w:pStyle w:val="11"/>
        <w:shd w:val="clear" w:color="auto" w:fill="auto"/>
        <w:spacing w:before="0" w:after="0"/>
        <w:ind w:left="4820"/>
        <w:jc w:val="center"/>
        <w:rPr>
          <w:sz w:val="22"/>
          <w:szCs w:val="22"/>
        </w:rPr>
      </w:pPr>
      <w:r w:rsidRPr="00316800">
        <w:rPr>
          <w:sz w:val="22"/>
          <w:szCs w:val="22"/>
        </w:rPr>
        <w:t xml:space="preserve">        УТВЕРЖДЕНЫ</w:t>
      </w:r>
      <w:r w:rsidRPr="00316800">
        <w:rPr>
          <w:sz w:val="22"/>
          <w:szCs w:val="22"/>
        </w:rPr>
        <w:tab/>
      </w:r>
    </w:p>
    <w:p w:rsidR="00811B7D" w:rsidRPr="00316800" w:rsidRDefault="00811B7D" w:rsidP="00811B7D">
      <w:pPr>
        <w:pStyle w:val="11"/>
        <w:shd w:val="clear" w:color="auto" w:fill="auto"/>
        <w:spacing w:before="0" w:after="0"/>
        <w:ind w:left="4820"/>
        <w:jc w:val="center"/>
        <w:rPr>
          <w:sz w:val="22"/>
          <w:szCs w:val="22"/>
        </w:rPr>
      </w:pPr>
      <w:r w:rsidRPr="00316800">
        <w:rPr>
          <w:sz w:val="22"/>
          <w:szCs w:val="22"/>
        </w:rPr>
        <w:t xml:space="preserve">                            постановлением  администрации</w:t>
      </w:r>
    </w:p>
    <w:p w:rsidR="00811B7D" w:rsidRPr="00316800" w:rsidRDefault="00811B7D" w:rsidP="00811B7D">
      <w:pPr>
        <w:pStyle w:val="11"/>
        <w:shd w:val="clear" w:color="auto" w:fill="auto"/>
        <w:spacing w:before="0" w:after="0"/>
        <w:ind w:left="4820"/>
        <w:jc w:val="center"/>
        <w:rPr>
          <w:sz w:val="22"/>
          <w:szCs w:val="22"/>
        </w:rPr>
      </w:pPr>
      <w:r w:rsidRPr="00316800">
        <w:rPr>
          <w:sz w:val="22"/>
          <w:szCs w:val="22"/>
        </w:rPr>
        <w:t xml:space="preserve">                                      Джанкойского район Республики Крым  </w:t>
      </w:r>
    </w:p>
    <w:p w:rsidR="00811B7D" w:rsidRPr="00316800" w:rsidRDefault="00811B7D" w:rsidP="00811B7D">
      <w:pPr>
        <w:pStyle w:val="11"/>
        <w:shd w:val="clear" w:color="auto" w:fill="auto"/>
        <w:spacing w:before="0" w:after="641" w:line="360" w:lineRule="auto"/>
        <w:ind w:left="4820" w:right="340"/>
        <w:jc w:val="center"/>
        <w:rPr>
          <w:sz w:val="22"/>
          <w:szCs w:val="22"/>
        </w:rPr>
      </w:pPr>
      <w:r w:rsidRPr="00316800">
        <w:rPr>
          <w:sz w:val="22"/>
          <w:szCs w:val="22"/>
        </w:rPr>
        <w:t xml:space="preserve">                                    от </w:t>
      </w:r>
      <w:r>
        <w:rPr>
          <w:sz w:val="22"/>
          <w:szCs w:val="22"/>
          <w:u w:val="single"/>
        </w:rPr>
        <w:t xml:space="preserve"> 23.08.2016 </w:t>
      </w:r>
      <w:r w:rsidRPr="0031680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№ 299</w:t>
      </w:r>
    </w:p>
    <w:p w:rsidR="00811B7D" w:rsidRPr="00316800" w:rsidRDefault="00811B7D" w:rsidP="00811B7D">
      <w:pPr>
        <w:pStyle w:val="11"/>
        <w:shd w:val="clear" w:color="auto" w:fill="auto"/>
        <w:spacing w:before="0" w:after="0" w:line="240" w:lineRule="auto"/>
        <w:ind w:right="340"/>
        <w:jc w:val="center"/>
        <w:rPr>
          <w:b/>
          <w:sz w:val="22"/>
          <w:szCs w:val="22"/>
        </w:rPr>
      </w:pPr>
      <w:r w:rsidRPr="00316800">
        <w:rPr>
          <w:b/>
          <w:sz w:val="22"/>
          <w:szCs w:val="22"/>
        </w:rPr>
        <w:t xml:space="preserve">Информация о проведении  мероприятий по оптимизации сети казенных, бюджетных учреждений муниципального образования Джанкойский район Республики Крым, отнесенных к ведению главных распорядителей бюджетных средств муниципального образования Джанкойский район Республики Крым, и упорядочению штатной численности работников подведомственных учреждений </w:t>
      </w:r>
    </w:p>
    <w:p w:rsidR="00811B7D" w:rsidRPr="00316800" w:rsidRDefault="00811B7D" w:rsidP="00811B7D">
      <w:pPr>
        <w:pStyle w:val="11"/>
        <w:shd w:val="clear" w:color="auto" w:fill="auto"/>
        <w:spacing w:before="0" w:after="0" w:line="240" w:lineRule="auto"/>
        <w:ind w:right="340"/>
        <w:jc w:val="center"/>
        <w:rPr>
          <w:b/>
          <w:sz w:val="22"/>
          <w:szCs w:val="22"/>
        </w:rPr>
      </w:pPr>
      <w:r w:rsidRPr="00316800">
        <w:rPr>
          <w:b/>
          <w:sz w:val="22"/>
          <w:szCs w:val="22"/>
        </w:rPr>
        <w:t>по состоянию на__________________</w:t>
      </w:r>
    </w:p>
    <w:p w:rsidR="00811B7D" w:rsidRPr="00316800" w:rsidRDefault="00811B7D" w:rsidP="00811B7D">
      <w:pPr>
        <w:pStyle w:val="11"/>
        <w:shd w:val="clear" w:color="auto" w:fill="auto"/>
        <w:spacing w:before="0" w:after="0" w:line="240" w:lineRule="auto"/>
        <w:ind w:right="340"/>
        <w:jc w:val="center"/>
        <w:rPr>
          <w:b/>
          <w:sz w:val="22"/>
          <w:szCs w:val="22"/>
        </w:rPr>
      </w:pPr>
      <w:r w:rsidRPr="00316800">
        <w:rPr>
          <w:b/>
          <w:sz w:val="22"/>
          <w:szCs w:val="22"/>
        </w:rPr>
        <w:t>по___________________________________________________________</w:t>
      </w:r>
    </w:p>
    <w:p w:rsidR="00811B7D" w:rsidRPr="00316800" w:rsidRDefault="00811B7D" w:rsidP="00811B7D">
      <w:pPr>
        <w:tabs>
          <w:tab w:val="left" w:pos="282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16800">
        <w:rPr>
          <w:rFonts w:ascii="Times New Roman" w:hAnsi="Times New Roman" w:cs="Times New Roman"/>
          <w:sz w:val="22"/>
          <w:szCs w:val="22"/>
        </w:rPr>
        <w:t>(наименование ГРБС)</w:t>
      </w:r>
    </w:p>
    <w:p w:rsidR="00811B7D" w:rsidRPr="00316800" w:rsidRDefault="00811B7D" w:rsidP="00811B7D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 w:rsidRPr="00316800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992"/>
        <w:gridCol w:w="1276"/>
        <w:gridCol w:w="1842"/>
        <w:gridCol w:w="1701"/>
        <w:gridCol w:w="1418"/>
        <w:gridCol w:w="1134"/>
        <w:gridCol w:w="1134"/>
        <w:gridCol w:w="1919"/>
      </w:tblGrid>
      <w:tr w:rsidR="00811B7D" w:rsidRPr="00316800" w:rsidTr="00362387">
        <w:tc>
          <w:tcPr>
            <w:tcW w:w="1242" w:type="dxa"/>
            <w:vMerge w:val="restart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543" w:type="dxa"/>
            <w:gridSpan w:val="10"/>
          </w:tcPr>
          <w:p w:rsidR="00811B7D" w:rsidRPr="00316800" w:rsidRDefault="00811B7D" w:rsidP="0036238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</w:tr>
      <w:tr w:rsidR="00811B7D" w:rsidRPr="00316800" w:rsidTr="00362387">
        <w:tc>
          <w:tcPr>
            <w:tcW w:w="1242" w:type="dxa"/>
            <w:vMerge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Штатные единицы, утвержденные по состоянию</w:t>
            </w:r>
          </w:p>
        </w:tc>
        <w:tc>
          <w:tcPr>
            <w:tcW w:w="4110" w:type="dxa"/>
            <w:gridSpan w:val="3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Сетевые показатели, предполагаемые к упорядочению в 2016 году</w:t>
            </w:r>
          </w:p>
        </w:tc>
        <w:tc>
          <w:tcPr>
            <w:tcW w:w="1701" w:type="dxa"/>
            <w:vMerge w:val="restart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Экономия средств от проведения мероприятий по оптимизации на 2016 год, тыс.рублей</w:t>
            </w:r>
          </w:p>
        </w:tc>
        <w:tc>
          <w:tcPr>
            <w:tcW w:w="3686" w:type="dxa"/>
            <w:gridSpan w:val="3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919" w:type="dxa"/>
            <w:vMerge w:val="restart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Мероприятия по оптимизации бюджетной сферы</w:t>
            </w:r>
          </w:p>
        </w:tc>
      </w:tr>
      <w:tr w:rsidR="00811B7D" w:rsidRPr="00316800" w:rsidTr="00362387">
        <w:tc>
          <w:tcPr>
            <w:tcW w:w="1242" w:type="dxa"/>
            <w:vMerge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на 01.01.</w:t>
            </w:r>
          </w:p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на 01.07.2016</w:t>
            </w:r>
          </w:p>
        </w:tc>
        <w:tc>
          <w:tcPr>
            <w:tcW w:w="992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1276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Штатная числен-</w:t>
            </w:r>
          </w:p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842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Количество коек, классов, групп и др.</w:t>
            </w:r>
          </w:p>
        </w:tc>
        <w:tc>
          <w:tcPr>
            <w:tcW w:w="1701" w:type="dxa"/>
            <w:vMerge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Зарплата с начисленими</w:t>
            </w:r>
          </w:p>
        </w:tc>
        <w:tc>
          <w:tcPr>
            <w:tcW w:w="1134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Оплата энергоносителей</w:t>
            </w:r>
          </w:p>
        </w:tc>
        <w:tc>
          <w:tcPr>
            <w:tcW w:w="1134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Другие расходы</w:t>
            </w:r>
          </w:p>
        </w:tc>
        <w:tc>
          <w:tcPr>
            <w:tcW w:w="1919" w:type="dxa"/>
            <w:vMerge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B7D" w:rsidRPr="00316800" w:rsidTr="00362387">
        <w:tc>
          <w:tcPr>
            <w:tcW w:w="1242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19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11B7D" w:rsidRPr="00316800" w:rsidTr="00362387">
        <w:tc>
          <w:tcPr>
            <w:tcW w:w="1242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по плану</w:t>
            </w:r>
          </w:p>
        </w:tc>
        <w:tc>
          <w:tcPr>
            <w:tcW w:w="1134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B7D" w:rsidRPr="00316800" w:rsidTr="00362387">
        <w:tc>
          <w:tcPr>
            <w:tcW w:w="1242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16800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1134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811B7D" w:rsidRPr="00316800" w:rsidRDefault="00811B7D" w:rsidP="0036238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1B7D" w:rsidRPr="00316800" w:rsidRDefault="00811B7D" w:rsidP="00811B7D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</w:p>
    <w:p w:rsidR="00811B7D" w:rsidRPr="00316800" w:rsidRDefault="00811B7D" w:rsidP="00811B7D">
      <w:pPr>
        <w:rPr>
          <w:rFonts w:ascii="Times New Roman" w:hAnsi="Times New Roman" w:cs="Times New Roman"/>
          <w:sz w:val="22"/>
          <w:szCs w:val="22"/>
        </w:rPr>
      </w:pPr>
    </w:p>
    <w:p w:rsidR="00811B7D" w:rsidRPr="00316800" w:rsidRDefault="00811B7D" w:rsidP="00811B7D">
      <w:pPr>
        <w:rPr>
          <w:rFonts w:ascii="Times New Roman" w:hAnsi="Times New Roman" w:cs="Times New Roman"/>
          <w:sz w:val="22"/>
          <w:szCs w:val="22"/>
        </w:rPr>
      </w:pPr>
    </w:p>
    <w:p w:rsidR="00811B7D" w:rsidRPr="00316800" w:rsidRDefault="00811B7D" w:rsidP="00811B7D">
      <w:pPr>
        <w:rPr>
          <w:rFonts w:ascii="Times New Roman" w:hAnsi="Times New Roman" w:cs="Times New Roman"/>
          <w:sz w:val="22"/>
          <w:szCs w:val="22"/>
        </w:rPr>
      </w:pPr>
    </w:p>
    <w:p w:rsidR="00811B7D" w:rsidRPr="00316800" w:rsidRDefault="00811B7D" w:rsidP="00811B7D">
      <w:pPr>
        <w:tabs>
          <w:tab w:val="left" w:pos="9195"/>
        </w:tabs>
        <w:ind w:firstLine="708"/>
        <w:rPr>
          <w:rFonts w:ascii="Times New Roman" w:hAnsi="Times New Roman" w:cs="Times New Roman"/>
          <w:sz w:val="22"/>
          <w:szCs w:val="22"/>
        </w:rPr>
      </w:pPr>
      <w:r w:rsidRPr="00316800">
        <w:rPr>
          <w:rFonts w:ascii="Times New Roman" w:hAnsi="Times New Roman" w:cs="Times New Roman"/>
          <w:sz w:val="22"/>
          <w:szCs w:val="22"/>
        </w:rPr>
        <w:t>Руководитель        ________________________________</w:t>
      </w:r>
      <w:r w:rsidRPr="00316800"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:rsidR="00811B7D" w:rsidRPr="00316800" w:rsidRDefault="00811B7D" w:rsidP="00811B7D">
      <w:pPr>
        <w:tabs>
          <w:tab w:val="left" w:pos="3960"/>
          <w:tab w:val="left" w:pos="10140"/>
        </w:tabs>
        <w:rPr>
          <w:rFonts w:ascii="Times New Roman" w:hAnsi="Times New Roman" w:cs="Times New Roman"/>
          <w:sz w:val="22"/>
          <w:szCs w:val="22"/>
        </w:rPr>
      </w:pPr>
      <w:r w:rsidRPr="00316800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316800">
        <w:rPr>
          <w:rFonts w:ascii="Times New Roman" w:hAnsi="Times New Roman" w:cs="Times New Roman"/>
          <w:sz w:val="22"/>
          <w:szCs w:val="22"/>
        </w:rPr>
        <w:tab/>
        <w:t>(Ф.И.О.)</w:t>
      </w:r>
    </w:p>
    <w:p w:rsidR="007A7735" w:rsidRPr="006E7029" w:rsidRDefault="007A7735" w:rsidP="006E70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p w:rsidR="007A7735" w:rsidRPr="006E7029" w:rsidRDefault="007A7735" w:rsidP="006E70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</w:p>
    <w:p w:rsidR="007A7735" w:rsidRPr="006E7029" w:rsidRDefault="007A7735" w:rsidP="006E70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</w:p>
    <w:bookmarkEnd w:id="0"/>
    <w:p w:rsidR="007A7735" w:rsidRDefault="007A7735">
      <w:pPr>
        <w:pStyle w:val="22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7A7735" w:rsidSect="00595253">
          <w:footnotePr>
            <w:numFmt w:val="upperRoman"/>
            <w:numRestart w:val="eachPage"/>
          </w:footnotePr>
          <w:type w:val="continuous"/>
          <w:pgSz w:w="11905" w:h="16837" w:code="9"/>
          <w:pgMar w:top="1134" w:right="567" w:bottom="1134" w:left="1701" w:header="284" w:footer="0" w:gutter="0"/>
          <w:cols w:space="720"/>
          <w:noEndnote/>
          <w:docGrid w:linePitch="360"/>
        </w:sectPr>
      </w:pPr>
    </w:p>
    <w:p w:rsidR="007A7735" w:rsidRPr="001A15CE" w:rsidRDefault="007A7735">
      <w:pPr>
        <w:rPr>
          <w:rFonts w:ascii="Times New Roman" w:hAnsi="Times New Roman" w:cs="Times New Roman"/>
          <w:sz w:val="27"/>
          <w:szCs w:val="27"/>
        </w:rPr>
      </w:pPr>
    </w:p>
    <w:sectPr w:rsidR="007A7735" w:rsidRPr="001A15CE" w:rsidSect="00CE3C22">
      <w:type w:val="continuous"/>
      <w:pgSz w:w="11905" w:h="16837"/>
      <w:pgMar w:top="1134" w:right="842" w:bottom="1594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D7" w:rsidRDefault="00DC57D7">
      <w:r>
        <w:separator/>
      </w:r>
    </w:p>
  </w:endnote>
  <w:endnote w:type="continuationSeparator" w:id="0">
    <w:p w:rsidR="00DC57D7" w:rsidRDefault="00DC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D7" w:rsidRDefault="00DC57D7">
      <w:r>
        <w:separator/>
      </w:r>
    </w:p>
  </w:footnote>
  <w:footnote w:type="continuationSeparator" w:id="0">
    <w:p w:rsidR="00DC57D7" w:rsidRDefault="00DC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35" w:rsidRDefault="0028230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11B7D">
      <w:rPr>
        <w:noProof/>
      </w:rPr>
      <w:t>4</w:t>
    </w:r>
    <w:r>
      <w:rPr>
        <w:noProof/>
      </w:rPr>
      <w:fldChar w:fldCharType="end"/>
    </w:r>
  </w:p>
  <w:p w:rsidR="007A7735" w:rsidRDefault="007A77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405"/>
    <w:multiLevelType w:val="hybridMultilevel"/>
    <w:tmpl w:val="CE3EBA7A"/>
    <w:lvl w:ilvl="0" w:tplc="20C8E482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1D835295"/>
    <w:multiLevelType w:val="multilevel"/>
    <w:tmpl w:val="B67428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CA42992"/>
    <w:multiLevelType w:val="multilevel"/>
    <w:tmpl w:val="F8F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D5D1D96"/>
    <w:multiLevelType w:val="hybridMultilevel"/>
    <w:tmpl w:val="CC92887A"/>
    <w:lvl w:ilvl="0" w:tplc="0D722196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90C"/>
    <w:rsid w:val="00015225"/>
    <w:rsid w:val="00015C00"/>
    <w:rsid w:val="000231E9"/>
    <w:rsid w:val="00050829"/>
    <w:rsid w:val="000A143E"/>
    <w:rsid w:val="000B4398"/>
    <w:rsid w:val="000E0A34"/>
    <w:rsid w:val="00107E0B"/>
    <w:rsid w:val="00131614"/>
    <w:rsid w:val="00141EE7"/>
    <w:rsid w:val="001550BD"/>
    <w:rsid w:val="00191C88"/>
    <w:rsid w:val="001A15CE"/>
    <w:rsid w:val="001C3EA1"/>
    <w:rsid w:val="001D513B"/>
    <w:rsid w:val="001F34D8"/>
    <w:rsid w:val="00200416"/>
    <w:rsid w:val="00267436"/>
    <w:rsid w:val="00281BFD"/>
    <w:rsid w:val="00282300"/>
    <w:rsid w:val="002A1E06"/>
    <w:rsid w:val="002C307E"/>
    <w:rsid w:val="002D29CE"/>
    <w:rsid w:val="002E17DE"/>
    <w:rsid w:val="002F760A"/>
    <w:rsid w:val="003415B8"/>
    <w:rsid w:val="00343880"/>
    <w:rsid w:val="00356ED9"/>
    <w:rsid w:val="003704DD"/>
    <w:rsid w:val="003C6863"/>
    <w:rsid w:val="004161E2"/>
    <w:rsid w:val="004635AE"/>
    <w:rsid w:val="004D4BA3"/>
    <w:rsid w:val="004E258D"/>
    <w:rsid w:val="00507694"/>
    <w:rsid w:val="00557756"/>
    <w:rsid w:val="00594851"/>
    <w:rsid w:val="00595253"/>
    <w:rsid w:val="00595EB5"/>
    <w:rsid w:val="005D5EFC"/>
    <w:rsid w:val="005E5241"/>
    <w:rsid w:val="005F54AC"/>
    <w:rsid w:val="006125DB"/>
    <w:rsid w:val="00667D35"/>
    <w:rsid w:val="006A6B4B"/>
    <w:rsid w:val="006D1702"/>
    <w:rsid w:val="006E7029"/>
    <w:rsid w:val="00720963"/>
    <w:rsid w:val="00750137"/>
    <w:rsid w:val="0076469A"/>
    <w:rsid w:val="007A7735"/>
    <w:rsid w:val="007B0635"/>
    <w:rsid w:val="007B3F54"/>
    <w:rsid w:val="007D03E7"/>
    <w:rsid w:val="007F2F49"/>
    <w:rsid w:val="00811B7D"/>
    <w:rsid w:val="0081299A"/>
    <w:rsid w:val="0089190C"/>
    <w:rsid w:val="008E09DE"/>
    <w:rsid w:val="008E5DA6"/>
    <w:rsid w:val="00901D66"/>
    <w:rsid w:val="009472E0"/>
    <w:rsid w:val="00961C70"/>
    <w:rsid w:val="00965EC0"/>
    <w:rsid w:val="00967760"/>
    <w:rsid w:val="009E307B"/>
    <w:rsid w:val="009F1298"/>
    <w:rsid w:val="00A03399"/>
    <w:rsid w:val="00A30589"/>
    <w:rsid w:val="00A51E58"/>
    <w:rsid w:val="00A74EA5"/>
    <w:rsid w:val="00A93E71"/>
    <w:rsid w:val="00A97D4C"/>
    <w:rsid w:val="00AA5D6E"/>
    <w:rsid w:val="00AE4CA2"/>
    <w:rsid w:val="00B57D19"/>
    <w:rsid w:val="00B6356F"/>
    <w:rsid w:val="00B92D66"/>
    <w:rsid w:val="00BA65CC"/>
    <w:rsid w:val="00BB3830"/>
    <w:rsid w:val="00BD6225"/>
    <w:rsid w:val="00BF5711"/>
    <w:rsid w:val="00C02EB9"/>
    <w:rsid w:val="00C4001D"/>
    <w:rsid w:val="00C4346A"/>
    <w:rsid w:val="00C475E1"/>
    <w:rsid w:val="00C947B8"/>
    <w:rsid w:val="00CA527A"/>
    <w:rsid w:val="00CE3C22"/>
    <w:rsid w:val="00CF063A"/>
    <w:rsid w:val="00D3022A"/>
    <w:rsid w:val="00D36BD4"/>
    <w:rsid w:val="00D86652"/>
    <w:rsid w:val="00D919FD"/>
    <w:rsid w:val="00DA15AF"/>
    <w:rsid w:val="00DA368B"/>
    <w:rsid w:val="00DC57D7"/>
    <w:rsid w:val="00DE1967"/>
    <w:rsid w:val="00DE3E08"/>
    <w:rsid w:val="00E04C47"/>
    <w:rsid w:val="00E25706"/>
    <w:rsid w:val="00E85EE8"/>
    <w:rsid w:val="00F023C1"/>
    <w:rsid w:val="00F2093B"/>
    <w:rsid w:val="00F551F4"/>
    <w:rsid w:val="00FA424D"/>
    <w:rsid w:val="00FE4FEC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7E133F-AC80-43D8-BFE9-E0E68B19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3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3F54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7B3F54"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link w:val="10"/>
    <w:uiPriority w:val="99"/>
    <w:locked/>
    <w:rsid w:val="007B3F54"/>
    <w:rPr>
      <w:rFonts w:ascii="Times New Roman" w:hAnsi="Times New Roman" w:cs="Times New Roman"/>
      <w:spacing w:val="0"/>
      <w:sz w:val="31"/>
      <w:szCs w:val="31"/>
    </w:rPr>
  </w:style>
  <w:style w:type="character" w:customStyle="1" w:styleId="2">
    <w:name w:val="Основной текст (2)_"/>
    <w:link w:val="2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link w:val="11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 + Полужирный"/>
    <w:uiPriority w:val="99"/>
    <w:rsid w:val="007B3F5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7B3F54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№2_"/>
    <w:link w:val="22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7B3F54"/>
    <w:rPr>
      <w:rFonts w:ascii="Times New Roman" w:hAnsi="Times New Roman" w:cs="Times New Roman"/>
      <w:sz w:val="25"/>
      <w:szCs w:val="25"/>
    </w:rPr>
  </w:style>
  <w:style w:type="paragraph" w:customStyle="1" w:styleId="a5">
    <w:name w:val="Сноска"/>
    <w:basedOn w:val="a"/>
    <w:link w:val="a4"/>
    <w:uiPriority w:val="99"/>
    <w:rsid w:val="007B3F54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7B3F54"/>
    <w:pPr>
      <w:shd w:val="clear" w:color="auto" w:fill="FFFFFF"/>
      <w:spacing w:after="600" w:line="624" w:lineRule="exac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uiPriority w:val="99"/>
    <w:rsid w:val="007B3F54"/>
    <w:pPr>
      <w:shd w:val="clear" w:color="auto" w:fill="FFFFFF"/>
      <w:spacing w:before="3240" w:after="600" w:line="322" w:lineRule="exac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7B3F54"/>
    <w:pPr>
      <w:shd w:val="clear" w:color="auto" w:fill="FFFFFF"/>
      <w:spacing w:before="6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7B3F5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7B3F54"/>
    <w:pPr>
      <w:shd w:val="clear" w:color="auto" w:fill="FFFFFF"/>
      <w:spacing w:before="900" w:line="32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7B3F54"/>
    <w:pPr>
      <w:shd w:val="clear" w:color="auto" w:fill="FFFFFF"/>
      <w:spacing w:before="300" w:after="30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7B3F54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rsid w:val="00961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61C7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99"/>
    <w:qFormat/>
    <w:rsid w:val="00141EE7"/>
    <w:pPr>
      <w:ind w:left="720"/>
      <w:contextualSpacing/>
    </w:pPr>
  </w:style>
  <w:style w:type="paragraph" w:customStyle="1" w:styleId="ab">
    <w:name w:val="Заголовок"/>
    <w:uiPriority w:val="99"/>
    <w:rsid w:val="00A74E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E5B1C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E5B1C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5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Катренко Лилия Викторовна</dc:creator>
  <cp:keywords/>
  <dc:description/>
  <cp:lastModifiedBy>Вячеслав Шевченко</cp:lastModifiedBy>
  <cp:revision>55</cp:revision>
  <cp:lastPrinted>2016-07-25T14:38:00Z</cp:lastPrinted>
  <dcterms:created xsi:type="dcterms:W3CDTF">2016-05-19T07:05:00Z</dcterms:created>
  <dcterms:modified xsi:type="dcterms:W3CDTF">2016-08-24T12:16:00Z</dcterms:modified>
</cp:coreProperties>
</file>