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33" w:rsidRDefault="00B84E33" w:rsidP="00B84E33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CE0" w:rsidRDefault="00CC5CE0" w:rsidP="00BE147D">
      <w:pPr>
        <w:rPr>
          <w:rStyle w:val="a3"/>
        </w:rPr>
      </w:pPr>
      <w:r>
        <w:rPr>
          <w:rStyle w:val="a3"/>
        </w:rPr>
        <w:t xml:space="preserve">                              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92970E" wp14:editId="1AB9B427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</w:rPr>
        <w:t xml:space="preserve">                                                         </w:t>
      </w:r>
    </w:p>
    <w:p w:rsidR="004C38EC" w:rsidRPr="006B22C6" w:rsidRDefault="00CC5CE0" w:rsidP="00000D23">
      <w:pPr>
        <w:pStyle w:val="a5"/>
        <w:pBdr>
          <w:bottom w:val="single" w:sz="8" w:space="0" w:color="4F81BD" w:themeColor="accent1"/>
        </w:pBdr>
        <w:jc w:val="right"/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Style w:val="a3"/>
        </w:rPr>
        <w:t xml:space="preserve">                                  </w:t>
      </w:r>
      <w:proofErr w:type="gramStart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Межрайонная</w:t>
      </w:r>
      <w:proofErr w:type="gramEnd"/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ИФНС России №1 по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 xml:space="preserve">                   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Республике Крым                                                                                                                                                     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тел.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(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3</w:t>
      </w:r>
      <w:r w:rsidR="004C38EC" w:rsidRPr="006B22C6">
        <w:rPr>
          <w:rStyle w:val="a4"/>
          <w:rFonts w:ascii="Times New Roman" w:hAnsi="Times New Roman" w:cs="Times New Roman"/>
          <w:sz w:val="18"/>
          <w:szCs w:val="18"/>
        </w:rPr>
        <w:t>6564) 3-1</w:t>
      </w:r>
      <w:r w:rsidR="004C38EC">
        <w:rPr>
          <w:rStyle w:val="a4"/>
          <w:rFonts w:ascii="Times New Roman" w:hAnsi="Times New Roman" w:cs="Times New Roman"/>
          <w:sz w:val="18"/>
          <w:szCs w:val="18"/>
        </w:rPr>
        <w:t>4-24</w:t>
      </w:r>
    </w:p>
    <w:p w:rsidR="00CC5CE0" w:rsidRDefault="004C38EC" w:rsidP="00000D23">
      <w:pPr>
        <w:pStyle w:val="a5"/>
        <w:pBdr>
          <w:bottom w:val="single" w:sz="8" w:space="0" w:color="4F81BD" w:themeColor="accent1"/>
        </w:pBdr>
        <w:jc w:val="right"/>
        <w:rPr>
          <w:rStyle w:val="a3"/>
        </w:rPr>
      </w:pPr>
      <w:r w:rsidRPr="006B22C6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692D30">
        <w:rPr>
          <w:rStyle w:val="a4"/>
          <w:rFonts w:ascii="Times New Roman" w:hAnsi="Times New Roman" w:cs="Times New Roman"/>
          <w:sz w:val="18"/>
          <w:szCs w:val="18"/>
        </w:rPr>
        <w:t xml:space="preserve">                     </w:t>
      </w:r>
      <w:r w:rsidR="00BE147D" w:rsidRPr="00BE147D">
        <w:rPr>
          <w:rStyle w:val="a4"/>
          <w:rFonts w:ascii="Times New Roman" w:hAnsi="Times New Roman" w:cs="Times New Roman"/>
          <w:sz w:val="18"/>
          <w:szCs w:val="18"/>
        </w:rPr>
        <w:t>1</w:t>
      </w:r>
      <w:r w:rsidR="00E82A47" w:rsidRPr="00E82A47">
        <w:rPr>
          <w:rStyle w:val="a4"/>
          <w:rFonts w:ascii="Times New Roman" w:hAnsi="Times New Roman" w:cs="Times New Roman"/>
          <w:sz w:val="18"/>
          <w:szCs w:val="18"/>
        </w:rPr>
        <w:t>6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.0</w:t>
      </w:r>
      <w:r w:rsidR="00692D30" w:rsidRPr="00692D30">
        <w:rPr>
          <w:rStyle w:val="a4"/>
          <w:rFonts w:ascii="Times New Roman" w:hAnsi="Times New Roman" w:cs="Times New Roman"/>
          <w:sz w:val="18"/>
          <w:szCs w:val="18"/>
        </w:rPr>
        <w:t>8</w:t>
      </w:r>
      <w:r w:rsidRPr="006B22C6">
        <w:rPr>
          <w:rStyle w:val="a4"/>
          <w:rFonts w:ascii="Times New Roman" w:hAnsi="Times New Roman" w:cs="Times New Roman"/>
          <w:sz w:val="18"/>
          <w:szCs w:val="18"/>
        </w:rPr>
        <w:t>.2016</w:t>
      </w:r>
      <w:r w:rsidR="00CC5CE0">
        <w:rPr>
          <w:rStyle w:val="a3"/>
        </w:rPr>
        <w:t xml:space="preserve">                             </w:t>
      </w:r>
    </w:p>
    <w:p w:rsidR="000331A1" w:rsidRDefault="000331A1" w:rsidP="000331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полугодии 2016 </w:t>
      </w:r>
      <w:proofErr w:type="gramStart"/>
      <w:r>
        <w:rPr>
          <w:rFonts w:ascii="Times New Roman" w:hAnsi="Times New Roman"/>
          <w:b/>
          <w:sz w:val="28"/>
          <w:szCs w:val="28"/>
        </w:rPr>
        <w:t>года достигнут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значительный уровень налоговых поступлений</w:t>
      </w:r>
    </w:p>
    <w:p w:rsidR="000331A1" w:rsidRDefault="000331A1" w:rsidP="000331A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за первое полугодие 2016 года Межрайонной инспекцией ФНС России № 1 по республики Крым обеспечен стабильный рост налоговых поступлений во все уровни бюджетной системы страны – 868,2 млн. руб. при темпе роста к аналогичному периоду прошлого года 129,6 процентов. </w:t>
      </w:r>
      <w:proofErr w:type="gramStart"/>
      <w:r>
        <w:rPr>
          <w:rFonts w:ascii="Times New Roman" w:hAnsi="Times New Roman"/>
          <w:sz w:val="28"/>
          <w:szCs w:val="28"/>
        </w:rPr>
        <w:t>Обеспечено выполнение индикативных показателей федерального бюджета на уровне 114,9 процентов, поступило 160,0 млн. руб. Плановые показатели доходов в бюджеты муниципальных образований с учетом поступлений в бюджет Республики Крым выполнены на 114,1%, дополнительно поступило 87,3 млн. руб. При этом наибольший рост поступлений обеспечен по: налогу на доходы физических лиц – 148,0 процентов или «плюс» 171,1 млн. руб.; налогам на совокупный доход в</w:t>
      </w:r>
      <w:proofErr w:type="gramEnd"/>
      <w:r>
        <w:rPr>
          <w:rFonts w:ascii="Times New Roman" w:hAnsi="Times New Roman"/>
          <w:sz w:val="28"/>
          <w:szCs w:val="28"/>
        </w:rPr>
        <w:t xml:space="preserve"> 2,6 раза или «плюс» 45,3 млн. руб.; налогам на имущество в 3 раза или «плюс» 10,7 млн. руб.</w:t>
      </w:r>
    </w:p>
    <w:p w:rsidR="000331A1" w:rsidRDefault="000331A1" w:rsidP="000331A1">
      <w:pPr>
        <w:jc w:val="both"/>
        <w:rPr>
          <w:rFonts w:ascii="Times New Roman" w:hAnsi="Times New Roman"/>
          <w:sz w:val="28"/>
          <w:szCs w:val="28"/>
        </w:rPr>
      </w:pPr>
      <w:r w:rsidRPr="000331A1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Учитывая основную роль названных налогов в формировании доходной части бюджета, постоянно проводится детальный анализ всех факторов, которые могут оказать влияние на объемы </w:t>
      </w:r>
      <w:proofErr w:type="gramStart"/>
      <w:r>
        <w:rPr>
          <w:rFonts w:ascii="Times New Roman" w:hAnsi="Times New Roman"/>
          <w:sz w:val="28"/>
          <w:szCs w:val="28"/>
        </w:rPr>
        <w:t>поступлений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текущем, так и в последующих налоговых периодах. При оценке поступлений налогов учитываются не только макроэкономические показатели - валовый внутренний продукт, </w:t>
      </w:r>
      <w:hyperlink r:id="rId7" w:history="1">
        <w:r>
          <w:rPr>
            <w:rStyle w:val="aa"/>
            <w:color w:val="000000" w:themeColor="text1"/>
            <w:sz w:val="28"/>
            <w:szCs w:val="28"/>
          </w:rPr>
          <w:t>курс</w:t>
        </w:r>
      </w:hyperlink>
      <w:r>
        <w:rPr>
          <w:rFonts w:ascii="Times New Roman" w:hAnsi="Times New Roman"/>
          <w:sz w:val="28"/>
          <w:szCs w:val="28"/>
        </w:rPr>
        <w:t xml:space="preserve"> доллара США, инфляция, объемы экспорта и импорта, но и иные факторы, влияние которых характерно в отношении отдельных налогов.</w:t>
      </w:r>
    </w:p>
    <w:p w:rsidR="000331A1" w:rsidRDefault="000331A1" w:rsidP="000331A1">
      <w:pPr>
        <w:jc w:val="both"/>
        <w:rPr>
          <w:rFonts w:ascii="Times New Roman" w:hAnsi="Times New Roman"/>
          <w:sz w:val="28"/>
          <w:szCs w:val="28"/>
        </w:rPr>
      </w:pPr>
    </w:p>
    <w:p w:rsidR="000331A1" w:rsidRDefault="000331A1" w:rsidP="000331A1">
      <w:pPr>
        <w:pStyle w:val="a9"/>
        <w:spacing w:after="200" w:line="276" w:lineRule="auto"/>
        <w:jc w:val="right"/>
        <w:rPr>
          <w:b/>
          <w:i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b/>
          <w:bCs/>
          <w:i/>
          <w:iCs/>
          <w:sz w:val="24"/>
          <w:szCs w:val="24"/>
        </w:rPr>
        <w:t>Межрайонная</w:t>
      </w:r>
      <w:proofErr w:type="gramEnd"/>
      <w:r>
        <w:rPr>
          <w:b/>
          <w:bCs/>
          <w:i/>
          <w:iCs/>
          <w:sz w:val="24"/>
          <w:szCs w:val="24"/>
        </w:rPr>
        <w:t xml:space="preserve"> ИФНС России №1 по Республике Крым</w:t>
      </w:r>
    </w:p>
    <w:p w:rsidR="00000D23" w:rsidRPr="00000D23" w:rsidRDefault="00000D23" w:rsidP="000331A1">
      <w:pPr>
        <w:ind w:firstLine="708"/>
        <w:jc w:val="center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0"/>
          <w:szCs w:val="20"/>
        </w:rPr>
      </w:pPr>
    </w:p>
    <w:sectPr w:rsidR="00000D23" w:rsidRPr="00000D23" w:rsidSect="007B236E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33"/>
    <w:rsid w:val="00000D23"/>
    <w:rsid w:val="00007E68"/>
    <w:rsid w:val="00014F84"/>
    <w:rsid w:val="000331A1"/>
    <w:rsid w:val="000377C1"/>
    <w:rsid w:val="00056D1E"/>
    <w:rsid w:val="000801DA"/>
    <w:rsid w:val="001235B4"/>
    <w:rsid w:val="00163DC8"/>
    <w:rsid w:val="001C448C"/>
    <w:rsid w:val="001E211D"/>
    <w:rsid w:val="002B19F0"/>
    <w:rsid w:val="00364CD5"/>
    <w:rsid w:val="003F74BC"/>
    <w:rsid w:val="00456E9A"/>
    <w:rsid w:val="004C38EC"/>
    <w:rsid w:val="004D6F0E"/>
    <w:rsid w:val="0052502E"/>
    <w:rsid w:val="00534F43"/>
    <w:rsid w:val="00650DDD"/>
    <w:rsid w:val="00692D30"/>
    <w:rsid w:val="006F6BBB"/>
    <w:rsid w:val="00736DC2"/>
    <w:rsid w:val="0074725A"/>
    <w:rsid w:val="007A0EF5"/>
    <w:rsid w:val="007B236E"/>
    <w:rsid w:val="008159C9"/>
    <w:rsid w:val="0089514F"/>
    <w:rsid w:val="00A9272B"/>
    <w:rsid w:val="00B05E77"/>
    <w:rsid w:val="00B84E33"/>
    <w:rsid w:val="00BE147D"/>
    <w:rsid w:val="00C713D8"/>
    <w:rsid w:val="00C722F7"/>
    <w:rsid w:val="00C93EFD"/>
    <w:rsid w:val="00CC31C8"/>
    <w:rsid w:val="00CC5CE0"/>
    <w:rsid w:val="00D07BFC"/>
    <w:rsid w:val="00D563E0"/>
    <w:rsid w:val="00E51740"/>
    <w:rsid w:val="00E768A1"/>
    <w:rsid w:val="00E82A47"/>
    <w:rsid w:val="00EC00A2"/>
    <w:rsid w:val="00F1305B"/>
    <w:rsid w:val="00F6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C0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semiHidden/>
    <w:rsid w:val="00EC00A2"/>
    <w:rPr>
      <w:rFonts w:eastAsia="Times New Roman" w:cs="Times New Roman"/>
      <w:color w:val="000000"/>
      <w:szCs w:val="28"/>
      <w:lang w:eastAsia="x-none"/>
    </w:rPr>
  </w:style>
  <w:style w:type="paragraph" w:customStyle="1" w:styleId="a9">
    <w:name w:val="обычный"/>
    <w:basedOn w:val="a"/>
    <w:rsid w:val="000331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0331A1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680" w:right="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8"/>
    <w:pPr>
      <w:spacing w:after="200" w:line="276" w:lineRule="auto"/>
      <w:ind w:left="0" w:right="0" w:firstLine="0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C5C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CC5CE0"/>
    <w:pPr>
      <w:autoSpaceDE w:val="0"/>
      <w:autoSpaceDN w:val="0"/>
      <w:adjustRightInd w:val="0"/>
      <w:ind w:left="0" w:right="0" w:firstLine="0"/>
    </w:pPr>
    <w:rPr>
      <w:rFonts w:ascii="Arial" w:hAnsi="Arial" w:cs="Arial"/>
      <w:sz w:val="20"/>
      <w:szCs w:val="20"/>
    </w:rPr>
  </w:style>
  <w:style w:type="character" w:styleId="a3">
    <w:name w:val="Intense Emphasis"/>
    <w:basedOn w:val="a0"/>
    <w:uiPriority w:val="21"/>
    <w:qFormat/>
    <w:rsid w:val="00CC5CE0"/>
    <w:rPr>
      <w:b/>
      <w:bCs/>
      <w:i/>
      <w:iCs/>
      <w:color w:val="4F81BD" w:themeColor="accent1"/>
    </w:rPr>
  </w:style>
  <w:style w:type="character" w:styleId="a4">
    <w:name w:val="Book Title"/>
    <w:basedOn w:val="a0"/>
    <w:uiPriority w:val="33"/>
    <w:qFormat/>
    <w:rsid w:val="00CC5CE0"/>
    <w:rPr>
      <w:b/>
      <w:bCs/>
      <w:smallCaps/>
      <w:spacing w:val="5"/>
    </w:rPr>
  </w:style>
  <w:style w:type="paragraph" w:styleId="a5">
    <w:name w:val="Title"/>
    <w:basedOn w:val="a"/>
    <w:next w:val="a"/>
    <w:link w:val="a6"/>
    <w:uiPriority w:val="10"/>
    <w:qFormat/>
    <w:rsid w:val="00CC5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5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10">
    <w:name w:val="p10"/>
    <w:basedOn w:val="a"/>
    <w:uiPriority w:val="99"/>
    <w:rsid w:val="00E8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C00A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8">
    <w:name w:val="Основной текст Знак"/>
    <w:basedOn w:val="a0"/>
    <w:link w:val="a7"/>
    <w:semiHidden/>
    <w:rsid w:val="00EC00A2"/>
    <w:rPr>
      <w:rFonts w:eastAsia="Times New Roman" w:cs="Times New Roman"/>
      <w:color w:val="000000"/>
      <w:szCs w:val="28"/>
      <w:lang w:eastAsia="x-none"/>
    </w:rPr>
  </w:style>
  <w:style w:type="paragraph" w:customStyle="1" w:styleId="a9">
    <w:name w:val="обычный"/>
    <w:basedOn w:val="a"/>
    <w:rsid w:val="000331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0331A1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45550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F3C2-EE9D-4374-B76C-E08873FF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2016-08-12T06:29:00Z</cp:lastPrinted>
  <dcterms:created xsi:type="dcterms:W3CDTF">2016-08-16T11:45:00Z</dcterms:created>
  <dcterms:modified xsi:type="dcterms:W3CDTF">2016-08-16T11:45:00Z</dcterms:modified>
</cp:coreProperties>
</file>