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54" w:rsidRDefault="00AF2B54" w:rsidP="008F3DE2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2AA">
        <w:t xml:space="preserve"> </w:t>
      </w:r>
      <w:r w:rsidR="00F70BC2">
        <w:t xml:space="preserve">См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F2B54" w:rsidTr="00A27A6E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F2B54" w:rsidRPr="0028011B" w:rsidRDefault="00AF2B54" w:rsidP="008F3DE2">
            <w:pPr>
              <w:ind w:firstLine="709"/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AF2B54" w:rsidRPr="00FB4BFE" w:rsidRDefault="00AF2B54" w:rsidP="008F3DE2">
            <w:pPr>
              <w:pStyle w:val="3"/>
              <w:ind w:firstLine="709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AF2B54" w:rsidRPr="00FB4BFE" w:rsidRDefault="00AF2B54" w:rsidP="008F3DE2">
            <w:pPr>
              <w:ind w:firstLine="709"/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AF2B54" w:rsidRDefault="00AF2B54" w:rsidP="008F3DE2">
            <w:pPr>
              <w:ind w:firstLine="709"/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AF2B54" w:rsidRPr="00FB4BFE" w:rsidRDefault="00AF2B54" w:rsidP="008F3DE2">
            <w:pPr>
              <w:ind w:firstLine="709"/>
              <w:jc w:val="center"/>
              <w:rPr>
                <w:rFonts w:eastAsia="Calibri"/>
              </w:rPr>
            </w:pPr>
          </w:p>
        </w:tc>
      </w:tr>
    </w:tbl>
    <w:p w:rsidR="00AF2B54" w:rsidRPr="00A32D32" w:rsidRDefault="00AF2B54" w:rsidP="008F3DE2">
      <w:pPr>
        <w:pStyle w:val="a3"/>
        <w:ind w:firstLine="709"/>
        <w:rPr>
          <w:b/>
          <w:sz w:val="32"/>
          <w:szCs w:val="32"/>
        </w:rPr>
      </w:pPr>
    </w:p>
    <w:p w:rsidR="00AF2B54" w:rsidRPr="00A32D32" w:rsidRDefault="00AF2B54" w:rsidP="008F3DE2">
      <w:pPr>
        <w:pStyle w:val="a3"/>
        <w:ind w:firstLine="709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AF2B54" w:rsidRPr="00A32D32" w:rsidRDefault="00AF2B54" w:rsidP="008F3DE2">
      <w:pPr>
        <w:ind w:firstLine="709"/>
        <w:jc w:val="center"/>
        <w:rPr>
          <w:sz w:val="28"/>
          <w:szCs w:val="28"/>
        </w:rPr>
      </w:pPr>
    </w:p>
    <w:p w:rsidR="00AF2B54" w:rsidRPr="00A32D32" w:rsidRDefault="00AF2B54" w:rsidP="008F3DE2">
      <w:pPr>
        <w:shd w:val="clear" w:color="auto" w:fill="FFFFFF"/>
        <w:tabs>
          <w:tab w:val="left" w:pos="14"/>
        </w:tabs>
        <w:ind w:left="14" w:right="-58" w:firstLine="709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 xml:space="preserve">от </w:t>
      </w:r>
      <w:r w:rsidR="00AB4FDD">
        <w:rPr>
          <w:color w:val="000000"/>
          <w:spacing w:val="-3"/>
          <w:sz w:val="28"/>
          <w:szCs w:val="28"/>
        </w:rPr>
        <w:t xml:space="preserve">30 марта 2018 года </w:t>
      </w:r>
      <w:r w:rsidRPr="00A32D3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AB4FDD">
        <w:rPr>
          <w:color w:val="000000"/>
          <w:spacing w:val="-3"/>
          <w:sz w:val="28"/>
          <w:szCs w:val="28"/>
        </w:rPr>
        <w:t xml:space="preserve"> 171</w:t>
      </w:r>
    </w:p>
    <w:p w:rsidR="00AF2B54" w:rsidRPr="00A32D32" w:rsidRDefault="00AF2B54" w:rsidP="008F3DE2">
      <w:pPr>
        <w:shd w:val="clear" w:color="auto" w:fill="FFFFFF"/>
        <w:tabs>
          <w:tab w:val="left" w:pos="14"/>
        </w:tabs>
        <w:ind w:left="14" w:right="-58" w:firstLine="709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AF2B54" w:rsidRPr="006F2105" w:rsidRDefault="00AF2B54" w:rsidP="008F3DE2">
      <w:pPr>
        <w:spacing w:line="360" w:lineRule="auto"/>
        <w:ind w:firstLine="709"/>
        <w:rPr>
          <w:i/>
          <w:color w:val="0000FF"/>
          <w:sz w:val="28"/>
          <w:szCs w:val="28"/>
        </w:rPr>
      </w:pPr>
    </w:p>
    <w:p w:rsidR="00AF2B54" w:rsidRPr="0086546D" w:rsidRDefault="00AF2B54" w:rsidP="0043229A">
      <w:pPr>
        <w:tabs>
          <w:tab w:val="left" w:pos="-2700"/>
        </w:tabs>
        <w:ind w:right="5103"/>
        <w:rPr>
          <w:i/>
          <w:sz w:val="28"/>
          <w:szCs w:val="28"/>
        </w:rPr>
      </w:pPr>
      <w:r>
        <w:rPr>
          <w:i/>
          <w:sz w:val="28"/>
        </w:rPr>
        <w:t>О</w:t>
      </w:r>
      <w:r w:rsidRPr="0086546D">
        <w:rPr>
          <w:i/>
          <w:sz w:val="28"/>
          <w:szCs w:val="28"/>
        </w:rPr>
        <w:t xml:space="preserve"> работе Государственного бюджетного учреждения здравоохранения Республики Крым «Джанкойская ЦРБ» по профилактике туберкулёза населения Джанкойского района</w:t>
      </w:r>
    </w:p>
    <w:p w:rsidR="00AF2B54" w:rsidRPr="00B915A1" w:rsidRDefault="00AF2B54" w:rsidP="008F3DE2">
      <w:pPr>
        <w:ind w:right="4395" w:firstLine="709"/>
        <w:rPr>
          <w:i/>
          <w:sz w:val="28"/>
        </w:rPr>
      </w:pPr>
    </w:p>
    <w:p w:rsidR="00AF2B54" w:rsidRDefault="00AF2B54" w:rsidP="008F3DE2">
      <w:pPr>
        <w:shd w:val="clear" w:color="auto" w:fill="FFFFFF"/>
        <w:tabs>
          <w:tab w:val="left" w:pos="1418"/>
        </w:tabs>
        <w:spacing w:line="360" w:lineRule="auto"/>
        <w:ind w:left="14" w:firstLine="709"/>
        <w:jc w:val="both"/>
        <w:rPr>
          <w:b/>
          <w:sz w:val="28"/>
          <w:szCs w:val="28"/>
        </w:rPr>
      </w:pPr>
      <w:r w:rsidRPr="00C42BBC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C42B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2BB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42BBC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                  </w:t>
      </w:r>
      <w:r w:rsidRPr="00C42BB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A3EE8">
        <w:rPr>
          <w:sz w:val="28"/>
          <w:szCs w:val="28"/>
        </w:rPr>
        <w:t>18</w:t>
      </w:r>
      <w:r>
        <w:rPr>
          <w:sz w:val="28"/>
          <w:szCs w:val="28"/>
        </w:rPr>
        <w:t>.06.</w:t>
      </w:r>
      <w:r w:rsidRPr="00CA3EE8">
        <w:rPr>
          <w:sz w:val="28"/>
          <w:szCs w:val="28"/>
        </w:rPr>
        <w:t>2001 №</w:t>
      </w:r>
      <w:r>
        <w:rPr>
          <w:sz w:val="28"/>
          <w:szCs w:val="28"/>
        </w:rPr>
        <w:t xml:space="preserve"> </w:t>
      </w:r>
      <w:r w:rsidRPr="00CA3EE8">
        <w:rPr>
          <w:sz w:val="28"/>
          <w:szCs w:val="28"/>
        </w:rPr>
        <w:t>77-ФЗ «О предупреждении распространения туберку</w:t>
      </w:r>
      <w:r w:rsidRPr="00352765">
        <w:rPr>
          <w:sz w:val="28"/>
          <w:szCs w:val="28"/>
        </w:rPr>
        <w:t>леза в Российской Федерации», Законом Республики Крым от 21.08.2014 № 54-ЗРК «Об основах местного самоуправления в Республике Крым»,</w:t>
      </w:r>
      <w:r w:rsidRPr="0096630B">
        <w:rPr>
          <w:color w:val="FF0000"/>
          <w:sz w:val="28"/>
          <w:szCs w:val="28"/>
        </w:rPr>
        <w:t xml:space="preserve"> </w:t>
      </w:r>
      <w:r w:rsidRPr="00C42BBC">
        <w:rPr>
          <w:spacing w:val="2"/>
          <w:sz w:val="28"/>
          <w:szCs w:val="28"/>
        </w:rPr>
        <w:t>статьями 44, 67 Устава</w:t>
      </w:r>
      <w:r w:rsidRPr="00C42BBC">
        <w:rPr>
          <w:sz w:val="28"/>
          <w:szCs w:val="28"/>
        </w:rPr>
        <w:t xml:space="preserve"> муниципального образования Джанкойский район Республики Крым</w:t>
      </w:r>
      <w:r>
        <w:rPr>
          <w:sz w:val="28"/>
          <w:szCs w:val="28"/>
        </w:rPr>
        <w:t xml:space="preserve">, </w:t>
      </w:r>
      <w:r w:rsidRPr="00352765">
        <w:rPr>
          <w:sz w:val="28"/>
          <w:szCs w:val="28"/>
        </w:rPr>
        <w:t>Регламентом администрации Джанкойского района Республики Крым, утвержденным постановлением администрации Джанкойского района Республики Крым от 08.12.2014 № 1, на основании решения коллегии от 2</w:t>
      </w:r>
      <w:r w:rsidR="000A0831">
        <w:rPr>
          <w:sz w:val="28"/>
          <w:szCs w:val="28"/>
        </w:rPr>
        <w:t>9</w:t>
      </w:r>
      <w:r w:rsidRPr="00352765">
        <w:rPr>
          <w:sz w:val="28"/>
          <w:szCs w:val="28"/>
        </w:rPr>
        <w:t>.0</w:t>
      </w:r>
      <w:r w:rsidR="000A0831">
        <w:rPr>
          <w:sz w:val="28"/>
          <w:szCs w:val="28"/>
        </w:rPr>
        <w:t>3</w:t>
      </w:r>
      <w:r w:rsidRPr="00352765">
        <w:rPr>
          <w:sz w:val="28"/>
          <w:szCs w:val="28"/>
        </w:rPr>
        <w:t>.201</w:t>
      </w:r>
      <w:r w:rsidR="000A0831">
        <w:rPr>
          <w:sz w:val="28"/>
          <w:szCs w:val="28"/>
        </w:rPr>
        <w:t>8</w:t>
      </w:r>
      <w:r w:rsidRPr="00352765">
        <w:rPr>
          <w:sz w:val="28"/>
          <w:szCs w:val="28"/>
        </w:rPr>
        <w:t xml:space="preserve"> администрация Джанкойского района </w:t>
      </w:r>
      <w:r>
        <w:rPr>
          <w:sz w:val="28"/>
          <w:szCs w:val="28"/>
        </w:rPr>
        <w:t xml:space="preserve">               </w:t>
      </w:r>
      <w:r w:rsidRPr="00352765">
        <w:rPr>
          <w:b/>
          <w:sz w:val="28"/>
          <w:szCs w:val="28"/>
        </w:rPr>
        <w:t>п о с т а н о в л я е т:</w:t>
      </w:r>
    </w:p>
    <w:p w:rsidR="00252DE7" w:rsidRDefault="00252DE7" w:rsidP="008F3DE2">
      <w:pPr>
        <w:shd w:val="clear" w:color="auto" w:fill="FFFFFF"/>
        <w:tabs>
          <w:tab w:val="left" w:pos="1418"/>
        </w:tabs>
        <w:spacing w:line="360" w:lineRule="auto"/>
        <w:ind w:left="14" w:firstLine="709"/>
        <w:jc w:val="both"/>
        <w:rPr>
          <w:b/>
          <w:sz w:val="28"/>
          <w:szCs w:val="28"/>
        </w:rPr>
      </w:pPr>
    </w:p>
    <w:p w:rsidR="00252DE7" w:rsidRDefault="00252DE7" w:rsidP="008F3DE2">
      <w:pPr>
        <w:numPr>
          <w:ilvl w:val="0"/>
          <w:numId w:val="1"/>
        </w:numPr>
        <w:tabs>
          <w:tab w:val="left" w:pos="-2700"/>
          <w:tab w:val="num" w:pos="36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6A4B">
        <w:rPr>
          <w:sz w:val="28"/>
          <w:szCs w:val="28"/>
        </w:rPr>
        <w:t xml:space="preserve">Информацию </w:t>
      </w:r>
      <w:r w:rsidRPr="00E806CF">
        <w:rPr>
          <w:sz w:val="28"/>
          <w:szCs w:val="28"/>
          <w:lang w:val="uk-UA"/>
        </w:rPr>
        <w:t>«</w:t>
      </w:r>
      <w:r w:rsidRPr="0050430F">
        <w:rPr>
          <w:sz w:val="28"/>
          <w:szCs w:val="28"/>
        </w:rPr>
        <w:t>О работе Государственного бюджетного учреждения здравоохранения Республики Крым «Джанкойская Ц</w:t>
      </w:r>
      <w:r w:rsidRPr="00AE0388">
        <w:rPr>
          <w:sz w:val="28"/>
          <w:szCs w:val="28"/>
        </w:rPr>
        <w:t xml:space="preserve">РБ» </w:t>
      </w:r>
      <w:r w:rsidR="00AE0388" w:rsidRPr="00AE0388">
        <w:rPr>
          <w:sz w:val="28"/>
          <w:szCs w:val="28"/>
        </w:rPr>
        <w:t>по профилактике туберкулёза населения Джанкойского района</w:t>
      </w:r>
      <w:r w:rsidR="00AE0388">
        <w:rPr>
          <w:sz w:val="28"/>
          <w:szCs w:val="28"/>
        </w:rPr>
        <w:t xml:space="preserve">» </w:t>
      </w:r>
      <w:r w:rsidRPr="00AE0388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</w:t>
      </w:r>
      <w:r w:rsidRPr="00E81887">
        <w:rPr>
          <w:sz w:val="28"/>
          <w:szCs w:val="28"/>
        </w:rPr>
        <w:t>сведению (прилагается).</w:t>
      </w:r>
    </w:p>
    <w:p w:rsidR="00252DE7" w:rsidRDefault="00252DE7" w:rsidP="008F3DE2">
      <w:pPr>
        <w:numPr>
          <w:ilvl w:val="0"/>
          <w:numId w:val="1"/>
        </w:numPr>
        <w:tabs>
          <w:tab w:val="left" w:pos="-2700"/>
          <w:tab w:val="num" w:pos="36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Руководителям предприятий, учреждений и организаций Джанкойского района </w:t>
      </w:r>
      <w:r w:rsidR="00AE0388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предоставлять информацию в </w:t>
      </w:r>
      <w:r w:rsidRPr="0050430F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50430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5043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50430F">
        <w:rPr>
          <w:sz w:val="28"/>
          <w:szCs w:val="28"/>
        </w:rPr>
        <w:t xml:space="preserve"> здравоохранения Республики Крым «Джанкойская ЦРБ</w:t>
      </w:r>
      <w:r w:rsidRPr="00E806CF">
        <w:rPr>
          <w:sz w:val="28"/>
          <w:szCs w:val="28"/>
        </w:rPr>
        <w:t>»</w:t>
      </w:r>
      <w:r>
        <w:rPr>
          <w:sz w:val="28"/>
          <w:szCs w:val="28"/>
        </w:rPr>
        <w:t xml:space="preserve"> о количестве работников, </w:t>
      </w:r>
      <w:r w:rsidR="00402916">
        <w:rPr>
          <w:sz w:val="28"/>
          <w:szCs w:val="28"/>
        </w:rPr>
        <w:t>прошедших</w:t>
      </w:r>
      <w:r>
        <w:rPr>
          <w:sz w:val="28"/>
          <w:szCs w:val="28"/>
        </w:rPr>
        <w:t xml:space="preserve"> флюорографическое (рентгенологическое) обследование в медицинских организациях, расположенных за пределами района.</w:t>
      </w:r>
    </w:p>
    <w:p w:rsidR="00252DE7" w:rsidRPr="007E6A4B" w:rsidRDefault="00252DE7" w:rsidP="008F3DE2">
      <w:pPr>
        <w:numPr>
          <w:ilvl w:val="0"/>
          <w:numId w:val="1"/>
        </w:numPr>
        <w:tabs>
          <w:tab w:val="left" w:pos="-2700"/>
          <w:tab w:val="num" w:pos="36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Главам администраций</w:t>
      </w:r>
      <w:r w:rsidRPr="007E6A4B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</w:t>
      </w:r>
      <w:r w:rsidRPr="00E81887">
        <w:rPr>
          <w:sz w:val="28"/>
          <w:szCs w:val="28"/>
        </w:rPr>
        <w:t>Джанкойского района:</w:t>
      </w:r>
    </w:p>
    <w:p w:rsidR="00252DE7" w:rsidRPr="00E806CF" w:rsidRDefault="00252DE7" w:rsidP="008F3DE2">
      <w:pPr>
        <w:numPr>
          <w:ilvl w:val="1"/>
          <w:numId w:val="1"/>
        </w:numPr>
        <w:tabs>
          <w:tab w:val="left" w:pos="-270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437F">
        <w:rPr>
          <w:sz w:val="28"/>
          <w:szCs w:val="28"/>
        </w:rPr>
        <w:t>О</w:t>
      </w:r>
      <w:r>
        <w:rPr>
          <w:sz w:val="28"/>
          <w:szCs w:val="28"/>
        </w:rPr>
        <w:t>существля</w:t>
      </w:r>
      <w:r w:rsidRPr="00AC437F">
        <w:rPr>
          <w:sz w:val="28"/>
          <w:szCs w:val="28"/>
        </w:rPr>
        <w:t>ть социальн</w:t>
      </w:r>
      <w:r>
        <w:rPr>
          <w:sz w:val="28"/>
          <w:szCs w:val="28"/>
        </w:rPr>
        <w:t>ую</w:t>
      </w:r>
      <w:r w:rsidRPr="00AC437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AC437F">
        <w:rPr>
          <w:sz w:val="28"/>
          <w:szCs w:val="28"/>
        </w:rPr>
        <w:t xml:space="preserve"> больны</w:t>
      </w:r>
      <w:r>
        <w:rPr>
          <w:sz w:val="28"/>
          <w:szCs w:val="28"/>
        </w:rPr>
        <w:t>х</w:t>
      </w:r>
      <w:r w:rsidRPr="00AC437F">
        <w:rPr>
          <w:sz w:val="28"/>
          <w:szCs w:val="28"/>
        </w:rPr>
        <w:t>, проходя</w:t>
      </w:r>
      <w:r>
        <w:rPr>
          <w:sz w:val="28"/>
          <w:szCs w:val="28"/>
        </w:rPr>
        <w:t>щих</w:t>
      </w:r>
      <w:r w:rsidRPr="00AC437F">
        <w:rPr>
          <w:sz w:val="28"/>
          <w:szCs w:val="28"/>
        </w:rPr>
        <w:t xml:space="preserve"> лечение в амбулаторных условиях</w:t>
      </w:r>
      <w:r w:rsidRPr="00E806CF">
        <w:rPr>
          <w:sz w:val="28"/>
          <w:szCs w:val="28"/>
        </w:rPr>
        <w:t>.</w:t>
      </w:r>
    </w:p>
    <w:p w:rsidR="00252DE7" w:rsidRPr="005F5526" w:rsidRDefault="00252DE7" w:rsidP="008F3DE2">
      <w:pPr>
        <w:numPr>
          <w:ilvl w:val="1"/>
          <w:numId w:val="1"/>
        </w:numPr>
        <w:tabs>
          <w:tab w:val="left" w:pos="-270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437F">
        <w:rPr>
          <w:sz w:val="28"/>
          <w:szCs w:val="28"/>
        </w:rPr>
        <w:t>Оказывать содействие медицинским работникам в вопрос</w:t>
      </w:r>
      <w:r>
        <w:rPr>
          <w:sz w:val="28"/>
          <w:szCs w:val="28"/>
        </w:rPr>
        <w:t xml:space="preserve">ах </w:t>
      </w:r>
      <w:r w:rsidRPr="00E806CF">
        <w:rPr>
          <w:sz w:val="28"/>
          <w:szCs w:val="28"/>
        </w:rPr>
        <w:t>профилактики туберкулез</w:t>
      </w:r>
      <w:r>
        <w:rPr>
          <w:sz w:val="28"/>
          <w:szCs w:val="28"/>
        </w:rPr>
        <w:t>а</w:t>
      </w:r>
      <w:r w:rsidRPr="00E8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Pr="00E806CF">
        <w:rPr>
          <w:sz w:val="28"/>
          <w:szCs w:val="28"/>
        </w:rPr>
        <w:t>населения</w:t>
      </w:r>
      <w:r w:rsidRPr="00AC437F">
        <w:rPr>
          <w:sz w:val="28"/>
          <w:szCs w:val="28"/>
        </w:rPr>
        <w:t>.</w:t>
      </w:r>
    </w:p>
    <w:p w:rsidR="00252DE7" w:rsidRDefault="00252DE7" w:rsidP="008F3DE2">
      <w:pPr>
        <w:numPr>
          <w:ilvl w:val="0"/>
          <w:numId w:val="1"/>
        </w:numPr>
        <w:tabs>
          <w:tab w:val="left" w:pos="-2700"/>
          <w:tab w:val="num" w:pos="36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1CF9">
        <w:rPr>
          <w:sz w:val="28"/>
          <w:szCs w:val="28"/>
        </w:rPr>
        <w:t>екомендовать межмуниципальному отделу МВД России «Джанкойский»</w:t>
      </w:r>
      <w:r>
        <w:rPr>
          <w:sz w:val="28"/>
          <w:szCs w:val="28"/>
        </w:rPr>
        <w:t xml:space="preserve"> о</w:t>
      </w:r>
      <w:r w:rsidRPr="00561CF9">
        <w:rPr>
          <w:sz w:val="28"/>
          <w:szCs w:val="28"/>
        </w:rPr>
        <w:t>казывать</w:t>
      </w:r>
      <w:r w:rsidRPr="00561CF9">
        <w:rPr>
          <w:color w:val="FF0000"/>
          <w:sz w:val="28"/>
          <w:szCs w:val="28"/>
        </w:rPr>
        <w:t xml:space="preserve"> </w:t>
      </w:r>
      <w:r w:rsidRPr="00561CF9">
        <w:rPr>
          <w:sz w:val="28"/>
          <w:szCs w:val="28"/>
        </w:rPr>
        <w:t>содействие медицинским работникам Джанкойского района по привлечению к лечению больных туберкулезом, уклоняющихся от лечения</w:t>
      </w:r>
      <w:r>
        <w:rPr>
          <w:sz w:val="28"/>
          <w:szCs w:val="28"/>
        </w:rPr>
        <w:t>.</w:t>
      </w:r>
    </w:p>
    <w:p w:rsidR="00252DE7" w:rsidRPr="008E0AEC" w:rsidRDefault="00252DE7" w:rsidP="008F3DE2">
      <w:pPr>
        <w:numPr>
          <w:ilvl w:val="0"/>
          <w:numId w:val="1"/>
        </w:numPr>
        <w:tabs>
          <w:tab w:val="left" w:pos="-2700"/>
          <w:tab w:val="num" w:pos="36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1CF9">
        <w:rPr>
          <w:sz w:val="28"/>
          <w:szCs w:val="28"/>
        </w:rPr>
        <w:t>Рекомендовать филиалу по Джанкойскому району Федерального казенного учреждени</w:t>
      </w:r>
      <w:r w:rsidRPr="00BA6739">
        <w:rPr>
          <w:sz w:val="28"/>
          <w:szCs w:val="28"/>
        </w:rPr>
        <w:t xml:space="preserve">я </w:t>
      </w:r>
      <w:r w:rsidRPr="00561CF9">
        <w:rPr>
          <w:b/>
          <w:sz w:val="28"/>
          <w:szCs w:val="28"/>
        </w:rPr>
        <w:t>«</w:t>
      </w:r>
      <w:r w:rsidRPr="00561CF9">
        <w:rPr>
          <w:sz w:val="28"/>
          <w:szCs w:val="28"/>
        </w:rPr>
        <w:t xml:space="preserve">Уголовно-исполнительная инспекция Управления Федеральной службы исполнения наказаний по Республике Крым и городу федерального значения Севастополю» </w:t>
      </w:r>
      <w:r>
        <w:rPr>
          <w:sz w:val="28"/>
          <w:szCs w:val="28"/>
        </w:rPr>
        <w:t>направлять на</w:t>
      </w:r>
      <w:r w:rsidRPr="007435B3">
        <w:rPr>
          <w:sz w:val="28"/>
          <w:szCs w:val="28"/>
        </w:rPr>
        <w:t xml:space="preserve"> </w:t>
      </w:r>
      <w:r w:rsidRPr="00561CF9">
        <w:rPr>
          <w:sz w:val="28"/>
          <w:szCs w:val="28"/>
        </w:rPr>
        <w:t>флюорографическо</w:t>
      </w:r>
      <w:r>
        <w:rPr>
          <w:sz w:val="28"/>
          <w:szCs w:val="28"/>
        </w:rPr>
        <w:t>е</w:t>
      </w:r>
      <w:r w:rsidRPr="00561CF9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</w:t>
      </w:r>
      <w:r w:rsidRPr="00561CF9">
        <w:rPr>
          <w:sz w:val="28"/>
          <w:szCs w:val="28"/>
        </w:rPr>
        <w:t xml:space="preserve"> лиц, прибывших из мест лишения свободы и условно осужденных.</w:t>
      </w:r>
    </w:p>
    <w:p w:rsidR="00252DE7" w:rsidRPr="00E806CF" w:rsidRDefault="00252DE7" w:rsidP="008F3DE2">
      <w:pPr>
        <w:numPr>
          <w:ilvl w:val="0"/>
          <w:numId w:val="1"/>
        </w:numPr>
        <w:tabs>
          <w:tab w:val="left" w:pos="-2700"/>
          <w:tab w:val="num" w:pos="36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35039">
        <w:rPr>
          <w:sz w:val="28"/>
          <w:szCs w:val="28"/>
        </w:rPr>
        <w:t>Рек</w:t>
      </w:r>
      <w:r>
        <w:rPr>
          <w:sz w:val="28"/>
          <w:szCs w:val="28"/>
        </w:rPr>
        <w:t>оменд</w:t>
      </w:r>
      <w:r w:rsidRPr="00135039">
        <w:rPr>
          <w:sz w:val="28"/>
          <w:szCs w:val="28"/>
        </w:rPr>
        <w:t xml:space="preserve">овать </w:t>
      </w:r>
      <w:r>
        <w:rPr>
          <w:sz w:val="28"/>
          <w:szCs w:val="28"/>
        </w:rPr>
        <w:t>Г</w:t>
      </w:r>
      <w:r w:rsidRPr="00135039">
        <w:rPr>
          <w:sz w:val="28"/>
          <w:szCs w:val="28"/>
        </w:rPr>
        <w:t>осударственному бюджетному учреждению</w:t>
      </w:r>
      <w:r w:rsidRPr="00E806CF">
        <w:rPr>
          <w:sz w:val="28"/>
          <w:szCs w:val="28"/>
        </w:rPr>
        <w:t xml:space="preserve"> Республики Крым «Джанкойская центральная</w:t>
      </w:r>
      <w:r>
        <w:rPr>
          <w:sz w:val="28"/>
          <w:szCs w:val="28"/>
        </w:rPr>
        <w:t xml:space="preserve"> </w:t>
      </w:r>
      <w:r w:rsidRPr="00E806CF">
        <w:rPr>
          <w:sz w:val="28"/>
          <w:szCs w:val="28"/>
        </w:rPr>
        <w:t>районная больница»</w:t>
      </w:r>
      <w:r>
        <w:rPr>
          <w:sz w:val="28"/>
          <w:szCs w:val="28"/>
        </w:rPr>
        <w:t>:</w:t>
      </w:r>
    </w:p>
    <w:p w:rsidR="00252DE7" w:rsidRPr="00126E5C" w:rsidRDefault="00252DE7" w:rsidP="008F3DE2">
      <w:pPr>
        <w:numPr>
          <w:ilvl w:val="1"/>
          <w:numId w:val="1"/>
        </w:numPr>
        <w:tabs>
          <w:tab w:val="left" w:pos="-2700"/>
          <w:tab w:val="num" w:pos="1276"/>
          <w:tab w:val="num" w:pos="16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госпитализацию больных </w:t>
      </w:r>
      <w:r w:rsidRPr="00E806CF">
        <w:rPr>
          <w:sz w:val="28"/>
          <w:szCs w:val="28"/>
        </w:rPr>
        <w:t>с бацилловыделением</w:t>
      </w:r>
      <w:r>
        <w:rPr>
          <w:sz w:val="28"/>
          <w:szCs w:val="28"/>
        </w:rPr>
        <w:t xml:space="preserve"> медицинским транспортом с обеспечением 100 % изоляции </w:t>
      </w:r>
      <w:r w:rsidRPr="00E806CF">
        <w:rPr>
          <w:sz w:val="28"/>
          <w:szCs w:val="28"/>
        </w:rPr>
        <w:t xml:space="preserve">впервые выявленных </w:t>
      </w:r>
      <w:r>
        <w:rPr>
          <w:sz w:val="28"/>
          <w:szCs w:val="28"/>
        </w:rPr>
        <w:t>пациентов.</w:t>
      </w:r>
    </w:p>
    <w:p w:rsidR="00252DE7" w:rsidRPr="00E806CF" w:rsidRDefault="00252DE7" w:rsidP="008F3DE2">
      <w:pPr>
        <w:numPr>
          <w:ilvl w:val="1"/>
          <w:numId w:val="1"/>
        </w:numPr>
        <w:tabs>
          <w:tab w:val="left" w:pos="-2700"/>
          <w:tab w:val="num" w:pos="1276"/>
          <w:tab w:val="num" w:pos="16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06CF">
        <w:rPr>
          <w:sz w:val="28"/>
          <w:szCs w:val="28"/>
        </w:rPr>
        <w:t>ропагандировать знания о профилактике туберкулеза и его раннему выявлению</w:t>
      </w:r>
      <w:r>
        <w:rPr>
          <w:sz w:val="28"/>
          <w:szCs w:val="28"/>
        </w:rPr>
        <w:t xml:space="preserve"> в</w:t>
      </w:r>
      <w:r w:rsidRPr="00E806CF">
        <w:rPr>
          <w:sz w:val="28"/>
          <w:szCs w:val="28"/>
        </w:rPr>
        <w:t xml:space="preserve"> средствах массовой информации.</w:t>
      </w:r>
    </w:p>
    <w:p w:rsidR="00252DE7" w:rsidRDefault="00252DE7" w:rsidP="008F3DE2">
      <w:pPr>
        <w:numPr>
          <w:ilvl w:val="0"/>
          <w:numId w:val="1"/>
        </w:numPr>
        <w:tabs>
          <w:tab w:val="left" w:pos="-270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06CF">
        <w:rPr>
          <w:sz w:val="28"/>
          <w:szCs w:val="28"/>
        </w:rPr>
        <w:lastRenderedPageBreak/>
        <w:t xml:space="preserve">Рекомендовать </w:t>
      </w:r>
      <w:r w:rsidRPr="00EB6561">
        <w:rPr>
          <w:sz w:val="28"/>
          <w:szCs w:val="28"/>
        </w:rPr>
        <w:t>территориальному отделу по Джанкойскому</w:t>
      </w:r>
      <w:r w:rsidRPr="00E806CF">
        <w:rPr>
          <w:sz w:val="28"/>
          <w:szCs w:val="28"/>
        </w:rPr>
        <w:t xml:space="preserve"> району Межрегионального управления Роспотребнадзора по Республике Крым и городу Севастополю</w:t>
      </w:r>
      <w:r>
        <w:rPr>
          <w:sz w:val="28"/>
          <w:szCs w:val="28"/>
        </w:rPr>
        <w:t>:</w:t>
      </w:r>
    </w:p>
    <w:p w:rsidR="00252DE7" w:rsidRDefault="00252DE7" w:rsidP="008F3DE2">
      <w:pPr>
        <w:numPr>
          <w:ilvl w:val="1"/>
          <w:numId w:val="1"/>
        </w:numPr>
        <w:tabs>
          <w:tab w:val="left" w:pos="-27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семей с несовершеннолетними детьми, в которых есть больные заразной формой туберкулеза, незамедлительно информировать орган опеки и попечительства для принятия мер по защите прав и интересов детей.</w:t>
      </w:r>
    </w:p>
    <w:p w:rsidR="00252DE7" w:rsidRPr="00E806CF" w:rsidRDefault="00252DE7" w:rsidP="008F3DE2">
      <w:pPr>
        <w:numPr>
          <w:ilvl w:val="1"/>
          <w:numId w:val="1"/>
        </w:numPr>
        <w:tabs>
          <w:tab w:val="left" w:pos="-27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06CF">
        <w:rPr>
          <w:sz w:val="28"/>
          <w:szCs w:val="28"/>
        </w:rPr>
        <w:t>существлять контроль за проведением профилактических осмотров на туберкулез</w:t>
      </w:r>
      <w:r>
        <w:rPr>
          <w:sz w:val="28"/>
          <w:szCs w:val="28"/>
        </w:rPr>
        <w:t xml:space="preserve"> среди декретированной группы населения и группы риска по заболеванию туберкулёзом</w:t>
      </w:r>
      <w:r w:rsidRPr="00E806CF">
        <w:rPr>
          <w:sz w:val="28"/>
          <w:szCs w:val="28"/>
        </w:rPr>
        <w:t>.</w:t>
      </w:r>
    </w:p>
    <w:p w:rsidR="0016411D" w:rsidRDefault="0016411D" w:rsidP="008F3DE2">
      <w:pPr>
        <w:numPr>
          <w:ilvl w:val="0"/>
          <w:numId w:val="1"/>
        </w:numPr>
        <w:tabs>
          <w:tab w:val="left" w:pos="-270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r w:rsidR="00C32751">
        <w:rPr>
          <w:sz w:val="28"/>
          <w:szCs w:val="28"/>
          <w:lang w:val="en-US"/>
        </w:rPr>
        <w:t>djankoiadm</w:t>
      </w:r>
      <w:r w:rsidR="00C32751" w:rsidRPr="006A301C">
        <w:rPr>
          <w:sz w:val="28"/>
          <w:szCs w:val="28"/>
        </w:rPr>
        <w:t>.</w:t>
      </w:r>
      <w:r w:rsidR="00C3275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AF2B54" w:rsidRPr="00301289" w:rsidRDefault="00AF2B54" w:rsidP="008F3DE2">
      <w:pPr>
        <w:numPr>
          <w:ilvl w:val="0"/>
          <w:numId w:val="1"/>
        </w:numPr>
        <w:tabs>
          <w:tab w:val="left" w:pos="-270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01289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Джанкойского района Пономаренко А.А.</w:t>
      </w:r>
    </w:p>
    <w:p w:rsidR="00AF2B54" w:rsidRDefault="00AF2B54" w:rsidP="008F3DE2">
      <w:pPr>
        <w:tabs>
          <w:tab w:val="left" w:pos="-2700"/>
          <w:tab w:val="num" w:pos="127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F2B54" w:rsidRPr="0096630B" w:rsidRDefault="00AF2B54" w:rsidP="008F3DE2">
      <w:pPr>
        <w:tabs>
          <w:tab w:val="left" w:pos="-2700"/>
          <w:tab w:val="num" w:pos="127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F2B54" w:rsidRPr="00C461AF" w:rsidRDefault="00AF2B54" w:rsidP="008F3D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61AF">
        <w:rPr>
          <w:sz w:val="28"/>
          <w:szCs w:val="28"/>
        </w:rPr>
        <w:t>лава администрации</w:t>
      </w:r>
    </w:p>
    <w:p w:rsidR="00AF2B54" w:rsidRPr="00C461AF" w:rsidRDefault="009B691F" w:rsidP="008F3D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B54">
        <w:rPr>
          <w:sz w:val="28"/>
          <w:szCs w:val="28"/>
        </w:rPr>
        <w:tab/>
      </w:r>
      <w:r w:rsidR="00AF2B54">
        <w:rPr>
          <w:sz w:val="28"/>
          <w:szCs w:val="28"/>
        </w:rPr>
        <w:tab/>
      </w:r>
      <w:r w:rsidR="00AF2B54">
        <w:rPr>
          <w:sz w:val="28"/>
          <w:szCs w:val="28"/>
        </w:rPr>
        <w:tab/>
      </w:r>
      <w:r>
        <w:rPr>
          <w:sz w:val="28"/>
          <w:szCs w:val="28"/>
        </w:rPr>
        <w:t xml:space="preserve">      И</w:t>
      </w:r>
      <w:r w:rsidR="00AF2B54" w:rsidRPr="00C461A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AF2B54" w:rsidRPr="00C461AF">
        <w:rPr>
          <w:sz w:val="28"/>
          <w:szCs w:val="28"/>
        </w:rPr>
        <w:t>.</w:t>
      </w:r>
      <w:r>
        <w:rPr>
          <w:sz w:val="28"/>
          <w:szCs w:val="28"/>
        </w:rPr>
        <w:t>Федоренко</w:t>
      </w: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F2B54" w:rsidRDefault="00AF2B54" w:rsidP="008F3D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F3DE2" w:rsidRPr="003D3F4E" w:rsidRDefault="008F3DE2" w:rsidP="008F3D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</w:t>
      </w:r>
    </w:p>
    <w:p w:rsidR="008F3DE2" w:rsidRPr="003D3F4E" w:rsidRDefault="008F3DE2" w:rsidP="008F3DE2">
      <w:pPr>
        <w:ind w:firstLine="709"/>
        <w:jc w:val="center"/>
        <w:rPr>
          <w:rFonts w:eastAsia="MS Mincho"/>
          <w:noProof/>
          <w:color w:val="FF0000"/>
          <w:sz w:val="28"/>
          <w:szCs w:val="28"/>
          <w:lang w:eastAsia="ja-JP"/>
        </w:rPr>
      </w:pPr>
      <w:r w:rsidRPr="003D3F4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работе Государственного бюджетного учреждения здравоохранения Республики Крым «Джанкойская ЦРБ» по профилактике туберкулёза населения </w:t>
      </w:r>
      <w:r>
        <w:rPr>
          <w:rFonts w:eastAsia="MS Mincho"/>
          <w:b/>
          <w:noProof/>
          <w:sz w:val="28"/>
          <w:szCs w:val="28"/>
          <w:lang w:eastAsia="ja-JP"/>
        </w:rPr>
        <w:t>Джанкойского района.</w:t>
      </w:r>
    </w:p>
    <w:p w:rsidR="008F3DE2" w:rsidRDefault="008F3DE2" w:rsidP="008F3DE2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больных туберкулёзом осуществляется тремя основными методами: рентгенологический (флюорография и рентген); микроскопия мокроты; иммунодиагностика (внутрикожные</w:t>
      </w:r>
      <w:r w:rsidRPr="009E0460">
        <w:rPr>
          <w:sz w:val="28"/>
          <w:szCs w:val="28"/>
        </w:rPr>
        <w:t xml:space="preserve"> </w:t>
      </w:r>
      <w:r>
        <w:rPr>
          <w:sz w:val="28"/>
          <w:szCs w:val="28"/>
        </w:rPr>
        <w:t>пробы  «</w:t>
      </w:r>
      <w:r w:rsidRPr="006A1CE8">
        <w:rPr>
          <w:sz w:val="28"/>
          <w:szCs w:val="28"/>
        </w:rPr>
        <w:t>Ди</w:t>
      </w:r>
      <w:r>
        <w:rPr>
          <w:sz w:val="28"/>
          <w:szCs w:val="28"/>
        </w:rPr>
        <w:t>а</w:t>
      </w:r>
      <w:r w:rsidRPr="006A1CE8">
        <w:rPr>
          <w:sz w:val="28"/>
          <w:szCs w:val="28"/>
        </w:rPr>
        <w:t>скинтест</w:t>
      </w:r>
      <w:r>
        <w:rPr>
          <w:sz w:val="28"/>
          <w:szCs w:val="28"/>
        </w:rPr>
        <w:t xml:space="preserve">» и реакция Манту). </w:t>
      </w:r>
    </w:p>
    <w:p w:rsidR="008F3DE2" w:rsidRPr="00BA1E3D" w:rsidRDefault="008F3DE2" w:rsidP="008F3DE2">
      <w:pPr>
        <w:ind w:firstLine="709"/>
        <w:jc w:val="both"/>
        <w:rPr>
          <w:sz w:val="28"/>
          <w:szCs w:val="28"/>
        </w:rPr>
      </w:pPr>
      <w:r w:rsidRPr="00BA1E3D">
        <w:rPr>
          <w:sz w:val="28"/>
          <w:szCs w:val="28"/>
        </w:rPr>
        <w:t xml:space="preserve">Показатель охвата населения ФГ-осмотрами на туберкулез за 2017 год вырос 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 xml:space="preserve">354 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>432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 xml:space="preserve"> 1000 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</w:t>
      </w:r>
      <w:r w:rsidRPr="00BA1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 передвижного ФГ-комплекса в две смены (с 3-го квартала) и </w:t>
      </w:r>
      <w:r w:rsidRPr="00BA1E3D">
        <w:rPr>
          <w:sz w:val="28"/>
          <w:szCs w:val="28"/>
        </w:rPr>
        <w:t xml:space="preserve">ввода в эксплуатацию стационарного ФГ-аппарата в </w:t>
      </w:r>
      <w:r>
        <w:rPr>
          <w:sz w:val="28"/>
          <w:szCs w:val="28"/>
        </w:rPr>
        <w:t>четвертом</w:t>
      </w:r>
      <w:r w:rsidRPr="00BA1E3D">
        <w:rPr>
          <w:sz w:val="28"/>
          <w:szCs w:val="28"/>
        </w:rPr>
        <w:t xml:space="preserve"> квартале 2017 года.</w:t>
      </w:r>
    </w:p>
    <w:p w:rsidR="008F3DE2" w:rsidRPr="00FF1963" w:rsidRDefault="008F3DE2" w:rsidP="008F3DE2">
      <w:pPr>
        <w:ind w:firstLine="709"/>
        <w:jc w:val="both"/>
        <w:rPr>
          <w:color w:val="FF0000"/>
          <w:sz w:val="28"/>
          <w:szCs w:val="28"/>
        </w:rPr>
      </w:pPr>
      <w:r w:rsidRPr="00464443">
        <w:rPr>
          <w:sz w:val="28"/>
          <w:szCs w:val="28"/>
        </w:rPr>
        <w:t>На передвижном ФГ-</w:t>
      </w:r>
      <w:r>
        <w:rPr>
          <w:sz w:val="28"/>
          <w:szCs w:val="28"/>
        </w:rPr>
        <w:t>комплексе</w:t>
      </w:r>
      <w:r w:rsidRPr="00464443">
        <w:rPr>
          <w:sz w:val="28"/>
          <w:szCs w:val="28"/>
        </w:rPr>
        <w:t xml:space="preserve"> учреждения было осмотрено 24 013 человек (201</w:t>
      </w:r>
      <w:r>
        <w:rPr>
          <w:sz w:val="28"/>
          <w:szCs w:val="28"/>
        </w:rPr>
        <w:t>6</w:t>
      </w:r>
      <w:r w:rsidRPr="00464443">
        <w:rPr>
          <w:sz w:val="28"/>
          <w:szCs w:val="28"/>
        </w:rPr>
        <w:t>г. – обследовано 20 390 человек).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 w:rsidRPr="00DA43CA">
        <w:rPr>
          <w:sz w:val="28"/>
          <w:szCs w:val="28"/>
        </w:rPr>
        <w:t xml:space="preserve">На ФГ-аппарате ГАУ РК «Джанкойская городская поликлиника» – было обследовано 9 </w:t>
      </w:r>
      <w:r>
        <w:rPr>
          <w:sz w:val="28"/>
          <w:szCs w:val="28"/>
        </w:rPr>
        <w:t>826</w:t>
      </w:r>
      <w:r w:rsidRPr="00DA43CA">
        <w:rPr>
          <w:sz w:val="28"/>
          <w:szCs w:val="28"/>
        </w:rPr>
        <w:t xml:space="preserve"> человек (201</w:t>
      </w:r>
      <w:r>
        <w:rPr>
          <w:sz w:val="28"/>
          <w:szCs w:val="28"/>
        </w:rPr>
        <w:t>6</w:t>
      </w:r>
      <w:r w:rsidRPr="00DA43CA">
        <w:rPr>
          <w:sz w:val="28"/>
          <w:szCs w:val="28"/>
        </w:rPr>
        <w:t>г. – обследовано  9 638 человек).</w:t>
      </w:r>
    </w:p>
    <w:p w:rsidR="008F3DE2" w:rsidRPr="00DA43CA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307 человек прошли ФГ-обследование при проведении выездных медицинских осмотров (проводили организации, расположенные за пределами района). </w:t>
      </w:r>
    </w:p>
    <w:p w:rsidR="008F3DE2" w:rsidRPr="00830659" w:rsidRDefault="008F3DE2" w:rsidP="008F3DE2">
      <w:pPr>
        <w:ind w:firstLine="709"/>
        <w:jc w:val="both"/>
        <w:rPr>
          <w:sz w:val="28"/>
          <w:szCs w:val="28"/>
        </w:rPr>
      </w:pPr>
      <w:r w:rsidRPr="00830659">
        <w:rPr>
          <w:sz w:val="28"/>
          <w:szCs w:val="28"/>
        </w:rPr>
        <w:t>Также население района проходило профилактическое рентгенографическое обследование – осмотрено 4 325  человек  (2016г. – обследовано 5 636 человек), из них в ГАУ РК «Джанкойская городская поликлиника» – было обследовано 2 690 человек (2016г. – обследовано 4 128 человек).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охват рентгенологическими осмотрами населения района составил 482 на 1000 человек (</w:t>
      </w:r>
      <w:r w:rsidRPr="00D70E95">
        <w:rPr>
          <w:b/>
          <w:sz w:val="28"/>
          <w:szCs w:val="28"/>
        </w:rPr>
        <w:t>Крым</w:t>
      </w:r>
      <w:r>
        <w:rPr>
          <w:sz w:val="28"/>
          <w:szCs w:val="28"/>
        </w:rPr>
        <w:t xml:space="preserve"> – 436 на 1000 человек), в том числе городских жителей – 679 на 1000 человек, а сельских – 366 на 1000 человек (необходимый уровень обследований населения – не менее 600 на 1000 человек).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 w:rsidRPr="00A244B2">
        <w:rPr>
          <w:sz w:val="28"/>
          <w:szCs w:val="28"/>
        </w:rPr>
        <w:t xml:space="preserve">На фоне роста уровня </w:t>
      </w:r>
      <w:r>
        <w:rPr>
          <w:sz w:val="28"/>
          <w:szCs w:val="28"/>
        </w:rPr>
        <w:t xml:space="preserve">рентгенологических </w:t>
      </w:r>
      <w:r w:rsidRPr="00A244B2">
        <w:rPr>
          <w:sz w:val="28"/>
          <w:szCs w:val="28"/>
        </w:rPr>
        <w:t>обследований населения в 2017 году, выявление больных туберкулёзом при проф.осмотре выросло с 41,7% до 42,</w:t>
      </w:r>
      <w:r>
        <w:rPr>
          <w:sz w:val="28"/>
          <w:szCs w:val="28"/>
        </w:rPr>
        <w:t>5</w:t>
      </w:r>
      <w:r w:rsidRPr="00A244B2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D70E95">
        <w:rPr>
          <w:b/>
          <w:sz w:val="28"/>
          <w:szCs w:val="28"/>
        </w:rPr>
        <w:t>Крым</w:t>
      </w:r>
      <w:r>
        <w:rPr>
          <w:sz w:val="28"/>
          <w:szCs w:val="28"/>
        </w:rPr>
        <w:t xml:space="preserve"> – 45,7%), также вырос уровень </w:t>
      </w:r>
      <w:r w:rsidRPr="00A244B2">
        <w:rPr>
          <w:sz w:val="28"/>
          <w:szCs w:val="28"/>
        </w:rPr>
        <w:t xml:space="preserve">осмотра лиц из группы риска </w:t>
      </w:r>
      <w:r>
        <w:rPr>
          <w:sz w:val="28"/>
          <w:szCs w:val="28"/>
        </w:rPr>
        <w:t>–</w:t>
      </w:r>
      <w:r w:rsidRPr="00A244B2">
        <w:rPr>
          <w:sz w:val="28"/>
          <w:szCs w:val="28"/>
        </w:rPr>
        <w:t xml:space="preserve"> с 78,5% до 81,6%.</w:t>
      </w:r>
    </w:p>
    <w:p w:rsidR="008F3DE2" w:rsidRPr="000C1CBD" w:rsidRDefault="008F3DE2" w:rsidP="008F3DE2">
      <w:pPr>
        <w:ind w:firstLine="709"/>
        <w:jc w:val="both"/>
        <w:rPr>
          <w:rFonts w:eastAsia="MS Mincho"/>
          <w:noProof/>
          <w:sz w:val="28"/>
          <w:szCs w:val="28"/>
          <w:lang w:eastAsia="ja-JP"/>
        </w:rPr>
      </w:pPr>
      <w:r w:rsidRPr="000C1CBD">
        <w:rPr>
          <w:rFonts w:eastAsia="MS Mincho"/>
          <w:noProof/>
          <w:sz w:val="28"/>
          <w:szCs w:val="28"/>
          <w:lang w:eastAsia="ja-JP"/>
        </w:rPr>
        <w:t xml:space="preserve">На фоне </w:t>
      </w:r>
      <w:r>
        <w:rPr>
          <w:rFonts w:eastAsia="MS Mincho"/>
          <w:noProof/>
          <w:sz w:val="28"/>
          <w:szCs w:val="28"/>
          <w:lang w:eastAsia="ja-JP"/>
        </w:rPr>
        <w:t>сложной</w:t>
      </w:r>
      <w:r w:rsidRPr="000C1CBD">
        <w:rPr>
          <w:rFonts w:eastAsia="MS Mincho"/>
          <w:noProof/>
          <w:sz w:val="28"/>
          <w:szCs w:val="28"/>
          <w:lang w:eastAsia="ja-JP"/>
        </w:rPr>
        <w:t xml:space="preserve"> ситуации с ФГ-осмотрами населения, большое значение в диагностике туберкулёза приобретает бактериоскопия мокроты, которая является одним из наиболее доступных и эффективных методов. 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фоне роста к</w:t>
      </w:r>
      <w:r w:rsidRPr="00284241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284241">
        <w:rPr>
          <w:sz w:val="28"/>
          <w:szCs w:val="28"/>
        </w:rPr>
        <w:t xml:space="preserve"> обследованных лиц</w:t>
      </w:r>
      <w:r>
        <w:rPr>
          <w:sz w:val="28"/>
          <w:szCs w:val="28"/>
        </w:rPr>
        <w:t>, э</w:t>
      </w:r>
      <w:r w:rsidRPr="00284241">
        <w:rPr>
          <w:sz w:val="28"/>
          <w:szCs w:val="28"/>
        </w:rPr>
        <w:t>ф</w:t>
      </w:r>
      <w:r>
        <w:rPr>
          <w:sz w:val="28"/>
          <w:szCs w:val="28"/>
        </w:rPr>
        <w:t>ф</w:t>
      </w:r>
      <w:r w:rsidRPr="00284241">
        <w:rPr>
          <w:sz w:val="28"/>
          <w:szCs w:val="28"/>
        </w:rPr>
        <w:t>ективность данного метода исследования в 2017 году несколько снизилась</w:t>
      </w:r>
      <w:r>
        <w:rPr>
          <w:sz w:val="28"/>
          <w:szCs w:val="28"/>
        </w:rPr>
        <w:t>, но процент выявления больных остался в оптимальных пределах</w:t>
      </w:r>
      <w:r w:rsidRPr="00284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241">
        <w:rPr>
          <w:sz w:val="28"/>
          <w:szCs w:val="28"/>
        </w:rPr>
        <w:t xml:space="preserve">(оптимальное значение 5-8%). 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1665"/>
        <w:gridCol w:w="1665"/>
        <w:gridCol w:w="1571"/>
      </w:tblGrid>
      <w:tr w:rsidR="008F3DE2" w:rsidRPr="00FF1963" w:rsidTr="00E03D9F">
        <w:trPr>
          <w:trHeight w:val="267"/>
        </w:trPr>
        <w:tc>
          <w:tcPr>
            <w:tcW w:w="4452" w:type="dxa"/>
            <w:vAlign w:val="center"/>
          </w:tcPr>
          <w:p w:rsidR="008F3DE2" w:rsidRPr="005762F8" w:rsidRDefault="008F3DE2" w:rsidP="008F3DE2">
            <w:pPr>
              <w:ind w:firstLine="709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Показатели </w:t>
            </w:r>
          </w:p>
        </w:tc>
        <w:tc>
          <w:tcPr>
            <w:tcW w:w="1665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2016г.</w:t>
            </w:r>
          </w:p>
        </w:tc>
        <w:tc>
          <w:tcPr>
            <w:tcW w:w="1665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2017г.</w:t>
            </w:r>
          </w:p>
        </w:tc>
        <w:tc>
          <w:tcPr>
            <w:tcW w:w="1571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Крым</w:t>
            </w:r>
          </w:p>
        </w:tc>
      </w:tr>
      <w:tr w:rsidR="008F3DE2" w:rsidRPr="00FF1963" w:rsidTr="00E03D9F">
        <w:trPr>
          <w:trHeight w:val="267"/>
        </w:trPr>
        <w:tc>
          <w:tcPr>
            <w:tcW w:w="4452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Количество обследованных лиц</w:t>
            </w:r>
          </w:p>
        </w:tc>
        <w:tc>
          <w:tcPr>
            <w:tcW w:w="1665" w:type="dxa"/>
            <w:vAlign w:val="center"/>
          </w:tcPr>
          <w:p w:rsidR="008F3DE2" w:rsidRPr="005762F8" w:rsidRDefault="008F3DE2" w:rsidP="008F3DE2">
            <w:pPr>
              <w:ind w:right="125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536</w:t>
            </w:r>
          </w:p>
        </w:tc>
        <w:tc>
          <w:tcPr>
            <w:tcW w:w="1665" w:type="dxa"/>
            <w:vAlign w:val="center"/>
          </w:tcPr>
          <w:p w:rsidR="008F3DE2" w:rsidRPr="00722031" w:rsidRDefault="008F3DE2" w:rsidP="008F3DE2">
            <w:pPr>
              <w:ind w:right="125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722031">
              <w:rPr>
                <w:rFonts w:eastAsia="MS Mincho"/>
                <w:noProof/>
                <w:sz w:val="28"/>
                <w:szCs w:val="28"/>
                <w:lang w:eastAsia="ja-JP"/>
              </w:rPr>
              <w:t>759</w:t>
            </w:r>
          </w:p>
        </w:tc>
        <w:tc>
          <w:tcPr>
            <w:tcW w:w="1571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267"/>
        </w:trPr>
        <w:tc>
          <w:tcPr>
            <w:tcW w:w="4452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Количество исследований</w:t>
            </w:r>
          </w:p>
        </w:tc>
        <w:tc>
          <w:tcPr>
            <w:tcW w:w="1665" w:type="dxa"/>
            <w:vAlign w:val="center"/>
          </w:tcPr>
          <w:p w:rsidR="008F3DE2" w:rsidRPr="005762F8" w:rsidRDefault="008F3DE2" w:rsidP="008F3DE2">
            <w:pPr>
              <w:ind w:right="125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1259</w:t>
            </w:r>
          </w:p>
        </w:tc>
        <w:tc>
          <w:tcPr>
            <w:tcW w:w="1665" w:type="dxa"/>
            <w:vAlign w:val="center"/>
          </w:tcPr>
          <w:p w:rsidR="008F3DE2" w:rsidRPr="00722031" w:rsidRDefault="008F3DE2" w:rsidP="008F3DE2">
            <w:pPr>
              <w:ind w:right="125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722031">
              <w:rPr>
                <w:rFonts w:eastAsia="MS Mincho"/>
                <w:noProof/>
                <w:sz w:val="28"/>
                <w:szCs w:val="28"/>
                <w:lang w:eastAsia="ja-JP"/>
              </w:rPr>
              <w:t>2 125</w:t>
            </w:r>
          </w:p>
        </w:tc>
        <w:tc>
          <w:tcPr>
            <w:tcW w:w="1571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267"/>
        </w:trPr>
        <w:tc>
          <w:tcPr>
            <w:tcW w:w="4452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Выявлено больных с КСП (+)</w:t>
            </w:r>
          </w:p>
        </w:tc>
        <w:tc>
          <w:tcPr>
            <w:tcW w:w="1665" w:type="dxa"/>
            <w:vAlign w:val="center"/>
          </w:tcPr>
          <w:p w:rsidR="008F3DE2" w:rsidRPr="005762F8" w:rsidRDefault="008F3DE2" w:rsidP="008F3DE2">
            <w:pPr>
              <w:ind w:right="125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1665" w:type="dxa"/>
            <w:vAlign w:val="center"/>
          </w:tcPr>
          <w:p w:rsidR="008F3DE2" w:rsidRPr="00722031" w:rsidRDefault="008F3DE2" w:rsidP="008F3DE2">
            <w:pPr>
              <w:ind w:right="125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722031">
              <w:rPr>
                <w:rFonts w:eastAsia="MS Mincho"/>
                <w:noProof/>
                <w:sz w:val="28"/>
                <w:szCs w:val="28"/>
                <w:lang w:eastAsia="ja-JP"/>
              </w:rPr>
              <w:t>40</w:t>
            </w:r>
          </w:p>
        </w:tc>
        <w:tc>
          <w:tcPr>
            <w:tcW w:w="1571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267"/>
        </w:trPr>
        <w:tc>
          <w:tcPr>
            <w:tcW w:w="4452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lastRenderedPageBreak/>
              <w:t>% выявления</w:t>
            </w:r>
          </w:p>
        </w:tc>
        <w:tc>
          <w:tcPr>
            <w:tcW w:w="1665" w:type="dxa"/>
            <w:vAlign w:val="center"/>
          </w:tcPr>
          <w:p w:rsidR="008F3DE2" w:rsidRPr="005762F8" w:rsidRDefault="008F3DE2" w:rsidP="008F3DE2">
            <w:pPr>
              <w:ind w:right="125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6,7%</w:t>
            </w:r>
          </w:p>
        </w:tc>
        <w:tc>
          <w:tcPr>
            <w:tcW w:w="1665" w:type="dxa"/>
            <w:vAlign w:val="center"/>
          </w:tcPr>
          <w:p w:rsidR="008F3DE2" w:rsidRPr="00722031" w:rsidRDefault="008F3DE2" w:rsidP="008F3DE2">
            <w:pPr>
              <w:ind w:right="125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722031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5,3%</w:t>
            </w:r>
          </w:p>
        </w:tc>
        <w:tc>
          <w:tcPr>
            <w:tcW w:w="1571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3,1</w:t>
            </w:r>
            <w:r w:rsidRPr="00722031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%</w:t>
            </w:r>
          </w:p>
        </w:tc>
      </w:tr>
    </w:tbl>
    <w:p w:rsidR="008F3DE2" w:rsidRPr="00284241" w:rsidRDefault="008F3DE2" w:rsidP="008F3DE2">
      <w:pPr>
        <w:ind w:firstLine="709"/>
        <w:jc w:val="both"/>
        <w:rPr>
          <w:sz w:val="28"/>
          <w:szCs w:val="28"/>
        </w:rPr>
      </w:pPr>
      <w:r w:rsidRPr="00284241">
        <w:rPr>
          <w:sz w:val="28"/>
          <w:szCs w:val="28"/>
        </w:rPr>
        <w:t>При этом отмечались проблемы со зданием противотуберкулёзного отделения (аварийное здание без отопления), из-за чего не в полном объёме функционировала</w:t>
      </w:r>
      <w:r>
        <w:rPr>
          <w:sz w:val="28"/>
          <w:szCs w:val="28"/>
        </w:rPr>
        <w:t xml:space="preserve"> лаборатория в зимний период (</w:t>
      </w:r>
      <w:r w:rsidRPr="00284241">
        <w:rPr>
          <w:sz w:val="28"/>
          <w:szCs w:val="28"/>
        </w:rPr>
        <w:t>1-</w:t>
      </w:r>
      <w:r>
        <w:rPr>
          <w:sz w:val="28"/>
          <w:szCs w:val="28"/>
        </w:rPr>
        <w:t>й квартал</w:t>
      </w:r>
      <w:r w:rsidRPr="00284241">
        <w:rPr>
          <w:sz w:val="28"/>
          <w:szCs w:val="28"/>
        </w:rPr>
        <w:t xml:space="preserve"> 2017 года).</w:t>
      </w:r>
    </w:p>
    <w:p w:rsidR="008F3DE2" w:rsidRDefault="008F3DE2" w:rsidP="008F3DE2">
      <w:pPr>
        <w:ind w:firstLine="709"/>
        <w:jc w:val="both"/>
        <w:rPr>
          <w:rFonts w:eastAsia="MS Mincho"/>
          <w:noProof/>
          <w:color w:val="FF0000"/>
          <w:sz w:val="28"/>
          <w:szCs w:val="28"/>
          <w:lang w:eastAsia="ja-JP"/>
        </w:rPr>
      </w:pPr>
      <w:r w:rsidRPr="00844095">
        <w:rPr>
          <w:sz w:val="28"/>
          <w:szCs w:val="28"/>
        </w:rPr>
        <w:t>Охват детей в возрасте до 14 лет туберкулинодиагностикой (р.</w:t>
      </w:r>
      <w:r>
        <w:rPr>
          <w:sz w:val="28"/>
          <w:szCs w:val="28"/>
        </w:rPr>
        <w:t xml:space="preserve"> </w:t>
      </w:r>
      <w:r w:rsidRPr="00844095">
        <w:rPr>
          <w:sz w:val="28"/>
          <w:szCs w:val="28"/>
        </w:rPr>
        <w:t>Манту и «Диаскинтест») вырос с 749 до 872 на 1000 детей</w:t>
      </w:r>
      <w:r>
        <w:rPr>
          <w:sz w:val="28"/>
          <w:szCs w:val="28"/>
        </w:rPr>
        <w:t xml:space="preserve"> (</w:t>
      </w:r>
      <w:r w:rsidRPr="00D70E95">
        <w:rPr>
          <w:b/>
          <w:sz w:val="28"/>
          <w:szCs w:val="28"/>
        </w:rPr>
        <w:t>Крым</w:t>
      </w:r>
      <w:r>
        <w:rPr>
          <w:sz w:val="28"/>
          <w:szCs w:val="28"/>
        </w:rPr>
        <w:t xml:space="preserve"> – </w:t>
      </w:r>
      <w:r w:rsidRPr="00844095">
        <w:rPr>
          <w:sz w:val="28"/>
          <w:szCs w:val="28"/>
        </w:rPr>
        <w:t>8</w:t>
      </w:r>
      <w:r>
        <w:rPr>
          <w:sz w:val="28"/>
          <w:szCs w:val="28"/>
        </w:rPr>
        <w:t>52</w:t>
      </w:r>
      <w:r w:rsidRPr="00844095">
        <w:rPr>
          <w:sz w:val="28"/>
          <w:szCs w:val="28"/>
        </w:rPr>
        <w:t xml:space="preserve"> на 1000 детей</w:t>
      </w:r>
      <w:r>
        <w:rPr>
          <w:sz w:val="28"/>
          <w:szCs w:val="28"/>
        </w:rPr>
        <w:t>)</w:t>
      </w:r>
      <w:r w:rsidRPr="00A54F8D">
        <w:rPr>
          <w:sz w:val="28"/>
          <w:szCs w:val="28"/>
        </w:rPr>
        <w:t>.</w:t>
      </w:r>
    </w:p>
    <w:p w:rsidR="008F3DE2" w:rsidRPr="009C7866" w:rsidRDefault="008F3DE2" w:rsidP="008F3DE2">
      <w:pPr>
        <w:ind w:firstLine="709"/>
        <w:jc w:val="both"/>
        <w:rPr>
          <w:sz w:val="28"/>
          <w:szCs w:val="28"/>
        </w:rPr>
      </w:pPr>
      <w:r w:rsidRPr="0041394A">
        <w:rPr>
          <w:rFonts w:eastAsia="MS Mincho"/>
          <w:noProof/>
          <w:sz w:val="28"/>
          <w:szCs w:val="28"/>
          <w:lang w:eastAsia="ja-JP"/>
        </w:rPr>
        <w:t xml:space="preserve">В результате ситуации, изложенной выше, в </w:t>
      </w:r>
      <w:r w:rsidRPr="0041394A">
        <w:rPr>
          <w:sz w:val="28"/>
          <w:szCs w:val="28"/>
        </w:rPr>
        <w:t>2</w:t>
      </w:r>
      <w:r w:rsidRPr="006000E9">
        <w:rPr>
          <w:sz w:val="28"/>
          <w:szCs w:val="28"/>
        </w:rPr>
        <w:t>017 год</w:t>
      </w:r>
      <w:r>
        <w:rPr>
          <w:sz w:val="28"/>
          <w:szCs w:val="28"/>
        </w:rPr>
        <w:t xml:space="preserve">у </w:t>
      </w:r>
      <w:r w:rsidRPr="006000E9">
        <w:rPr>
          <w:sz w:val="28"/>
          <w:szCs w:val="28"/>
        </w:rPr>
        <w:t>отмечено снижение заболеваемости туберкулезом на 17,</w:t>
      </w:r>
      <w:r>
        <w:rPr>
          <w:sz w:val="28"/>
          <w:szCs w:val="28"/>
        </w:rPr>
        <w:t>4</w:t>
      </w:r>
      <w:r w:rsidRPr="006000E9">
        <w:rPr>
          <w:sz w:val="28"/>
          <w:szCs w:val="28"/>
        </w:rPr>
        <w:t>%</w:t>
      </w:r>
      <w:r>
        <w:rPr>
          <w:sz w:val="28"/>
          <w:szCs w:val="28"/>
        </w:rPr>
        <w:t>, а з</w:t>
      </w:r>
      <w:r w:rsidRPr="009C7866">
        <w:rPr>
          <w:sz w:val="28"/>
          <w:szCs w:val="28"/>
        </w:rPr>
        <w:t>аболеваемост</w:t>
      </w:r>
      <w:r>
        <w:rPr>
          <w:sz w:val="28"/>
          <w:szCs w:val="28"/>
        </w:rPr>
        <w:t>и</w:t>
      </w:r>
      <w:r w:rsidRPr="009C7866">
        <w:rPr>
          <w:sz w:val="28"/>
          <w:szCs w:val="28"/>
        </w:rPr>
        <w:t xml:space="preserve"> с бацилловыделением</w:t>
      </w:r>
      <w:r>
        <w:rPr>
          <w:sz w:val="28"/>
          <w:szCs w:val="28"/>
        </w:rPr>
        <w:t xml:space="preserve"> (заразные формы)</w:t>
      </w:r>
      <w:r w:rsidRPr="009C7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C7866">
        <w:rPr>
          <w:sz w:val="28"/>
          <w:szCs w:val="28"/>
        </w:rPr>
        <w:t xml:space="preserve"> на 17,6%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8" w:tblpY="11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1714"/>
        <w:gridCol w:w="1714"/>
        <w:gridCol w:w="935"/>
      </w:tblGrid>
      <w:tr w:rsidR="008F3DE2" w:rsidRPr="00FF1963" w:rsidTr="00E03D9F">
        <w:trPr>
          <w:trHeight w:val="196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both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Показатели </w:t>
            </w: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4B524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на 100 тыс. населения</w:t>
            </w:r>
          </w:p>
          <w:p w:rsidR="008F3DE2" w:rsidRPr="005762F8" w:rsidRDefault="008F3DE2" w:rsidP="008F3DE2">
            <w:pPr>
              <w:jc w:val="both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2016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2017</w:t>
            </w:r>
          </w:p>
        </w:tc>
        <w:tc>
          <w:tcPr>
            <w:tcW w:w="935" w:type="dxa"/>
            <w:vAlign w:val="center"/>
          </w:tcPr>
          <w:p w:rsidR="008F3DE2" w:rsidRPr="005762F8" w:rsidRDefault="008F3DE2" w:rsidP="008F3DE2">
            <w:pPr>
              <w:ind w:left="-52" w:right="-76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Крым</w:t>
            </w:r>
          </w:p>
        </w:tc>
      </w:tr>
      <w:tr w:rsidR="008F3DE2" w:rsidRPr="00FF1963" w:rsidTr="00E03D9F">
        <w:trPr>
          <w:trHeight w:val="391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both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Заболеваемость 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всего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-84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96,3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(100ч.)</w:t>
            </w:r>
          </w:p>
        </w:tc>
        <w:tc>
          <w:tcPr>
            <w:tcW w:w="1714" w:type="dxa"/>
            <w:vAlign w:val="center"/>
          </w:tcPr>
          <w:p w:rsidR="008F3DE2" w:rsidRPr="001A041D" w:rsidRDefault="008F3DE2" w:rsidP="008F3DE2">
            <w:pPr>
              <w:ind w:right="-84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1A041D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79,5 </w:t>
            </w:r>
            <w:r w:rsidRPr="001A041D">
              <w:rPr>
                <w:rFonts w:eastAsia="MS Mincho"/>
                <w:noProof/>
                <w:sz w:val="22"/>
                <w:szCs w:val="22"/>
                <w:lang w:eastAsia="ja-JP"/>
              </w:rPr>
              <w:t>(84ч.)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ind w:right="-15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61,0</w:t>
            </w:r>
          </w:p>
        </w:tc>
      </w:tr>
      <w:tr w:rsidR="008F3DE2" w:rsidRPr="00FF1963" w:rsidTr="00E03D9F">
        <w:trPr>
          <w:trHeight w:val="196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город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112,4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(47</w:t>
            </w:r>
            <w:r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80,1</w:t>
            </w:r>
            <w:r w:rsidRPr="00FF1963">
              <w:rPr>
                <w:rFonts w:eastAsia="MS Mincho"/>
                <w:noProof/>
                <w:color w:val="FF0000"/>
                <w:sz w:val="28"/>
                <w:szCs w:val="28"/>
                <w:lang w:eastAsia="ja-JP"/>
              </w:rPr>
              <w:t xml:space="preserve">  </w:t>
            </w:r>
            <w:r w:rsidRPr="00E92D49">
              <w:rPr>
                <w:rFonts w:eastAsia="MS Mincho"/>
                <w:noProof/>
                <w:sz w:val="22"/>
                <w:szCs w:val="22"/>
                <w:lang w:eastAsia="ja-JP"/>
              </w:rPr>
              <w:t>(31</w:t>
            </w:r>
            <w:r w:rsidRPr="00E92D49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E92D49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196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село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81,5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(53ч.)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 w:rsidRPr="00DE745E">
              <w:rPr>
                <w:rFonts w:eastAsia="MS Mincho"/>
                <w:noProof/>
                <w:sz w:val="28"/>
                <w:szCs w:val="28"/>
                <w:lang w:eastAsia="ja-JP"/>
              </w:rPr>
              <w:t>79,3</w:t>
            </w:r>
            <w:r w:rsidRPr="00FF1963">
              <w:rPr>
                <w:rFonts w:eastAsia="MS Mincho"/>
                <w:noProof/>
                <w:color w:val="FF0000"/>
                <w:sz w:val="28"/>
                <w:szCs w:val="28"/>
                <w:lang w:eastAsia="ja-JP"/>
              </w:rPr>
              <w:t xml:space="preserve">  </w:t>
            </w:r>
            <w:r w:rsidRPr="00E92D49">
              <w:rPr>
                <w:rFonts w:eastAsia="MS Mincho"/>
                <w:noProof/>
                <w:sz w:val="22"/>
                <w:szCs w:val="22"/>
                <w:lang w:eastAsia="ja-JP"/>
              </w:rPr>
              <w:t>(53ч.)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383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both"/>
              <w:rPr>
                <w:rFonts w:eastAsia="MS Mincho"/>
                <w:noProof/>
                <w:szCs w:val="28"/>
                <w:lang w:eastAsia="ja-JP"/>
              </w:rPr>
            </w:pP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Заболеваемость </w:t>
            </w: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туберкулезом лёгких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86,2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(92 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 w:rsidRPr="004978E9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73,9  </w:t>
            </w:r>
            <w:r w:rsidRPr="004978E9">
              <w:rPr>
                <w:rFonts w:eastAsia="MS Mincho"/>
                <w:noProof/>
                <w:sz w:val="22"/>
                <w:szCs w:val="22"/>
                <w:lang w:eastAsia="ja-JP"/>
              </w:rPr>
              <w:t>(78 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56,9</w:t>
            </w:r>
          </w:p>
        </w:tc>
      </w:tr>
      <w:tr w:rsidR="008F3DE2" w:rsidRPr="00FF1963" w:rsidTr="00E03D9F">
        <w:trPr>
          <w:trHeight w:val="196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город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98,1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(41</w:t>
            </w:r>
            <w:r w:rsidRPr="005762F8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74,9</w:t>
            </w:r>
            <w:r w:rsidRPr="00FF1963">
              <w:rPr>
                <w:rFonts w:eastAsia="MS Mincho"/>
                <w:noProof/>
                <w:color w:val="FF0000"/>
                <w:sz w:val="28"/>
                <w:szCs w:val="28"/>
                <w:lang w:eastAsia="ja-JP"/>
              </w:rPr>
              <w:t xml:space="preserve">  </w:t>
            </w:r>
            <w:r w:rsidRPr="004978E9">
              <w:rPr>
                <w:rFonts w:eastAsia="MS Mincho"/>
                <w:noProof/>
                <w:sz w:val="22"/>
                <w:szCs w:val="22"/>
                <w:lang w:eastAsia="ja-JP"/>
              </w:rPr>
              <w:t>(29</w:t>
            </w:r>
            <w:r w:rsidRPr="004978E9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4978E9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186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село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78,5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(51</w:t>
            </w:r>
            <w:r w:rsidRPr="005762F8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DE745E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DE745E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73,3  </w:t>
            </w:r>
            <w:r w:rsidRPr="00DE745E">
              <w:rPr>
                <w:rFonts w:eastAsia="MS Mincho"/>
                <w:noProof/>
                <w:sz w:val="22"/>
                <w:szCs w:val="22"/>
                <w:lang w:eastAsia="ja-JP"/>
              </w:rPr>
              <w:t>(49</w:t>
            </w:r>
            <w:r w:rsidRPr="00DE745E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DE745E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383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Заболеваемость с </w:t>
            </w: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МБТ 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(</w:t>
            </w: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+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) 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55,2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(59</w:t>
            </w:r>
            <w:r w:rsidRPr="005762F8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 w:rsidRPr="007C7015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45,5</w:t>
            </w:r>
            <w:r w:rsidRPr="00FF1963">
              <w:rPr>
                <w:rFonts w:eastAsia="MS Mincho"/>
                <w:b/>
                <w:noProof/>
                <w:color w:val="FF0000"/>
                <w:sz w:val="28"/>
                <w:szCs w:val="28"/>
                <w:lang w:eastAsia="ja-JP"/>
              </w:rPr>
              <w:t xml:space="preserve">  </w:t>
            </w:r>
            <w:r w:rsidRPr="007C7015">
              <w:rPr>
                <w:rFonts w:eastAsia="MS Mincho"/>
                <w:noProof/>
                <w:sz w:val="22"/>
                <w:szCs w:val="22"/>
                <w:lang w:eastAsia="ja-JP"/>
              </w:rPr>
              <w:t>(48</w:t>
            </w:r>
            <w:r w:rsidRPr="007C7015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7C7015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29,3</w:t>
            </w:r>
          </w:p>
        </w:tc>
      </w:tr>
      <w:tr w:rsidR="008F3DE2" w:rsidRPr="00FF1963" w:rsidTr="00E03D9F">
        <w:trPr>
          <w:trHeight w:val="196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город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62,2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(26</w:t>
            </w:r>
            <w:r w:rsidRPr="005762F8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49,1</w:t>
            </w:r>
            <w:r w:rsidRPr="00FF1963">
              <w:rPr>
                <w:rFonts w:eastAsia="MS Mincho"/>
                <w:noProof/>
                <w:color w:val="FF0000"/>
                <w:sz w:val="28"/>
                <w:szCs w:val="28"/>
                <w:lang w:eastAsia="ja-JP"/>
              </w:rPr>
              <w:t xml:space="preserve">  </w:t>
            </w:r>
            <w:r w:rsidRPr="007C7015">
              <w:rPr>
                <w:rFonts w:eastAsia="MS Mincho"/>
                <w:noProof/>
                <w:sz w:val="22"/>
                <w:szCs w:val="22"/>
                <w:lang w:eastAsia="ja-JP"/>
              </w:rPr>
              <w:t>(19</w:t>
            </w:r>
            <w:r w:rsidRPr="007C7015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7C7015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186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село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50,7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(33</w:t>
            </w:r>
            <w:r w:rsidRPr="005762F8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 w:rsidRPr="00DE745E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43,4  </w:t>
            </w:r>
            <w:r w:rsidRPr="00DE745E">
              <w:rPr>
                <w:rFonts w:eastAsia="MS Mincho"/>
                <w:noProof/>
                <w:sz w:val="22"/>
                <w:szCs w:val="22"/>
                <w:lang w:eastAsia="ja-JP"/>
              </w:rPr>
              <w:t>(</w:t>
            </w:r>
            <w:r w:rsidRPr="007C7015">
              <w:rPr>
                <w:rFonts w:eastAsia="MS Mincho"/>
                <w:noProof/>
                <w:sz w:val="22"/>
                <w:szCs w:val="22"/>
                <w:lang w:eastAsia="ja-JP"/>
              </w:rPr>
              <w:t>29</w:t>
            </w:r>
            <w:r w:rsidRPr="007C7015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7C7015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391"/>
        </w:trPr>
        <w:tc>
          <w:tcPr>
            <w:tcW w:w="4982" w:type="dxa"/>
            <w:vAlign w:val="center"/>
          </w:tcPr>
          <w:p w:rsidR="008F3DE2" w:rsidRDefault="008F3DE2" w:rsidP="008F3DE2">
            <w:pPr>
              <w:jc w:val="both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Заболеваемость с деструкцией </w:t>
            </w:r>
          </w:p>
          <w:p w:rsidR="008F3DE2" w:rsidRPr="005762F8" w:rsidRDefault="008F3DE2" w:rsidP="008F3DE2">
            <w:pPr>
              <w:jc w:val="both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в лёгких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33,7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(36</w:t>
            </w:r>
            <w:r w:rsidRPr="005762F8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9A253F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9A253F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38,8  </w:t>
            </w:r>
            <w:r w:rsidRPr="009A253F">
              <w:rPr>
                <w:rFonts w:eastAsia="MS Mincho"/>
                <w:noProof/>
                <w:sz w:val="22"/>
                <w:szCs w:val="22"/>
                <w:lang w:eastAsia="ja-JP"/>
              </w:rPr>
              <w:t>(41ч.)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23,2</w:t>
            </w:r>
          </w:p>
        </w:tc>
      </w:tr>
      <w:tr w:rsidR="008F3DE2" w:rsidRPr="00FF1963" w:rsidTr="00E03D9F">
        <w:trPr>
          <w:trHeight w:val="186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город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28,7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(12 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51,7</w:t>
            </w:r>
            <w:r w:rsidRPr="00FF1963">
              <w:rPr>
                <w:rFonts w:eastAsia="MS Mincho"/>
                <w:noProof/>
                <w:color w:val="FF0000"/>
                <w:sz w:val="28"/>
                <w:szCs w:val="28"/>
                <w:lang w:eastAsia="ja-JP"/>
              </w:rPr>
              <w:t xml:space="preserve">  </w:t>
            </w:r>
            <w:r w:rsidRPr="009A253F">
              <w:rPr>
                <w:rFonts w:eastAsia="MS Mincho"/>
                <w:noProof/>
                <w:sz w:val="22"/>
                <w:szCs w:val="22"/>
                <w:lang w:eastAsia="ja-JP"/>
              </w:rPr>
              <w:t>(20 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196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село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36,9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(24</w:t>
            </w:r>
            <w:r w:rsidRPr="005762F8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31,4</w:t>
            </w:r>
            <w:r w:rsidRPr="00FF1963">
              <w:rPr>
                <w:rFonts w:eastAsia="MS Mincho"/>
                <w:noProof/>
                <w:color w:val="FF0000"/>
                <w:sz w:val="28"/>
                <w:szCs w:val="28"/>
                <w:lang w:eastAsia="ja-JP"/>
              </w:rPr>
              <w:t xml:space="preserve">  </w:t>
            </w:r>
            <w:r w:rsidRPr="009A253F">
              <w:rPr>
                <w:rFonts w:eastAsia="MS Mincho"/>
                <w:noProof/>
                <w:sz w:val="22"/>
                <w:szCs w:val="22"/>
                <w:lang w:eastAsia="ja-JP"/>
              </w:rPr>
              <w:t>(21ч.)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391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ind w:left="-40" w:right="-56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Заболеваемость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детей 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(0-14)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ind w:right="122"/>
              <w:jc w:val="right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26,2</w:t>
            </w:r>
            <w:r w:rsidRPr="005762F8">
              <w:rPr>
                <w:rFonts w:eastAsia="MS Mincho"/>
                <w:b/>
                <w:noProof/>
                <w:sz w:val="22"/>
                <w:szCs w:val="22"/>
                <w:lang w:eastAsia="ja-JP"/>
              </w:rPr>
              <w:t xml:space="preserve">  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(5</w:t>
            </w:r>
            <w:r w:rsidRPr="005762F8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FF1963" w:rsidRDefault="008F3DE2" w:rsidP="008F3DE2">
            <w:pPr>
              <w:ind w:right="122"/>
              <w:jc w:val="right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 w:rsidRPr="009A253F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25,8</w:t>
            </w:r>
            <w:r w:rsidRPr="009A253F">
              <w:rPr>
                <w:rFonts w:eastAsia="MS Mincho"/>
                <w:b/>
                <w:noProof/>
                <w:sz w:val="22"/>
                <w:szCs w:val="22"/>
                <w:lang w:eastAsia="ja-JP"/>
              </w:rPr>
              <w:t xml:space="preserve">    </w:t>
            </w:r>
            <w:r w:rsidRPr="009A253F">
              <w:rPr>
                <w:rFonts w:eastAsia="MS Mincho"/>
                <w:noProof/>
                <w:sz w:val="22"/>
                <w:szCs w:val="22"/>
                <w:lang w:eastAsia="ja-JP"/>
              </w:rPr>
              <w:t>(5</w:t>
            </w:r>
            <w:r w:rsidRPr="009A253F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9A253F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11,2</w:t>
            </w:r>
          </w:p>
        </w:tc>
      </w:tr>
      <w:tr w:rsidR="008F3DE2" w:rsidRPr="00FF1963" w:rsidTr="00E03D9F">
        <w:trPr>
          <w:trHeight w:val="391"/>
        </w:trPr>
        <w:tc>
          <w:tcPr>
            <w:tcW w:w="4982" w:type="dxa"/>
            <w:vAlign w:val="center"/>
          </w:tcPr>
          <w:p w:rsidR="008F3DE2" w:rsidRPr="005762F8" w:rsidRDefault="008F3DE2" w:rsidP="008F3DE2">
            <w:pPr>
              <w:ind w:left="-40" w:right="-56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Заболеваемость подр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остков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(15-17)</w:t>
            </w:r>
          </w:p>
        </w:tc>
        <w:tc>
          <w:tcPr>
            <w:tcW w:w="1714" w:type="dxa"/>
            <w:vAlign w:val="center"/>
          </w:tcPr>
          <w:p w:rsidR="008F3DE2" w:rsidRPr="005762F8" w:rsidRDefault="008F3DE2" w:rsidP="008F3DE2">
            <w:pPr>
              <w:jc w:val="right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136,1 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(4</w:t>
            </w:r>
            <w:r w:rsidRPr="005762F8">
              <w:rPr>
                <w:rFonts w:eastAsia="MS Mincho"/>
                <w:noProof/>
                <w:sz w:val="22"/>
                <w:szCs w:val="22"/>
                <w:lang w:val="en-US"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1714" w:type="dxa"/>
            <w:vAlign w:val="center"/>
          </w:tcPr>
          <w:p w:rsidR="008F3DE2" w:rsidRPr="00C66F13" w:rsidRDefault="008F3DE2" w:rsidP="008F3DE2">
            <w:pPr>
              <w:ind w:right="122"/>
              <w:jc w:val="right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35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</w:tbl>
    <w:p w:rsidR="008F3DE2" w:rsidRPr="007C71E1" w:rsidRDefault="008F3DE2" w:rsidP="008F3DE2">
      <w:pPr>
        <w:ind w:firstLine="709"/>
        <w:jc w:val="both"/>
        <w:rPr>
          <w:rFonts w:eastAsia="MS Mincho"/>
          <w:noProof/>
          <w:sz w:val="28"/>
          <w:szCs w:val="28"/>
          <w:lang w:eastAsia="ja-JP"/>
        </w:rPr>
      </w:pPr>
      <w:r w:rsidRPr="00EA18B5">
        <w:rPr>
          <w:sz w:val="28"/>
          <w:szCs w:val="28"/>
        </w:rPr>
        <w:t xml:space="preserve">На фоне положительной динамики </w:t>
      </w:r>
      <w:r>
        <w:rPr>
          <w:sz w:val="28"/>
          <w:szCs w:val="28"/>
        </w:rPr>
        <w:t xml:space="preserve">данных </w:t>
      </w:r>
      <w:r w:rsidRPr="00EA18B5">
        <w:rPr>
          <w:sz w:val="28"/>
          <w:szCs w:val="28"/>
        </w:rPr>
        <w:t>п</w:t>
      </w:r>
      <w:r>
        <w:rPr>
          <w:sz w:val="28"/>
          <w:szCs w:val="28"/>
        </w:rPr>
        <w:t>оказателей</w:t>
      </w:r>
      <w:r w:rsidRPr="00EA18B5">
        <w:rPr>
          <w:sz w:val="28"/>
          <w:szCs w:val="28"/>
        </w:rPr>
        <w:t xml:space="preserve">, негативным моментом является рост </w:t>
      </w:r>
      <w:r>
        <w:rPr>
          <w:sz w:val="28"/>
          <w:szCs w:val="28"/>
        </w:rPr>
        <w:t>уровня</w:t>
      </w:r>
      <w:r w:rsidRPr="00EA18B5">
        <w:rPr>
          <w:sz w:val="28"/>
          <w:szCs w:val="28"/>
        </w:rPr>
        <w:t xml:space="preserve"> заболеваемости </w:t>
      </w:r>
      <w:r>
        <w:rPr>
          <w:sz w:val="28"/>
          <w:szCs w:val="28"/>
        </w:rPr>
        <w:t xml:space="preserve">с </w:t>
      </w:r>
      <w:r w:rsidRPr="00EA18B5">
        <w:rPr>
          <w:sz w:val="28"/>
          <w:szCs w:val="28"/>
        </w:rPr>
        <w:t>дес</w:t>
      </w:r>
      <w:r>
        <w:rPr>
          <w:sz w:val="28"/>
          <w:szCs w:val="28"/>
        </w:rPr>
        <w:t xml:space="preserve">труктивными формами туберкулёза – на 15,1%, особенно </w:t>
      </w:r>
      <w:r w:rsidRPr="00EA18B5">
        <w:rPr>
          <w:sz w:val="28"/>
          <w:szCs w:val="28"/>
        </w:rPr>
        <w:t xml:space="preserve">среди городских жителей – </w:t>
      </w:r>
      <w:r>
        <w:rPr>
          <w:sz w:val="28"/>
          <w:szCs w:val="28"/>
        </w:rPr>
        <w:t xml:space="preserve">рост </w:t>
      </w:r>
      <w:r w:rsidRPr="00EA18B5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EA18B5">
        <w:rPr>
          <w:sz w:val="28"/>
          <w:szCs w:val="28"/>
        </w:rPr>
        <w:t xml:space="preserve"> 80,1%</w:t>
      </w:r>
      <w:r>
        <w:rPr>
          <w:sz w:val="28"/>
          <w:szCs w:val="28"/>
        </w:rPr>
        <w:t>.</w:t>
      </w:r>
    </w:p>
    <w:p w:rsidR="008F3DE2" w:rsidRPr="00C55EE1" w:rsidRDefault="008F3DE2" w:rsidP="008F3DE2">
      <w:pPr>
        <w:ind w:firstLine="709"/>
        <w:jc w:val="both"/>
        <w:rPr>
          <w:rFonts w:eastAsia="MS Mincho"/>
          <w:b/>
          <w:noProof/>
          <w:sz w:val="28"/>
          <w:szCs w:val="28"/>
          <w:lang w:eastAsia="ja-JP"/>
        </w:rPr>
      </w:pPr>
      <w:r w:rsidRPr="00C55EE1">
        <w:rPr>
          <w:rFonts w:eastAsia="MS Mincho"/>
          <w:b/>
          <w:noProof/>
          <w:sz w:val="28"/>
          <w:szCs w:val="28"/>
          <w:lang w:eastAsia="ja-JP"/>
        </w:rPr>
        <w:t>Структура впервые вывявленных больных:</w:t>
      </w: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3"/>
        <w:gridCol w:w="2563"/>
        <w:gridCol w:w="2564"/>
      </w:tblGrid>
      <w:tr w:rsidR="008F3DE2" w:rsidRPr="00FF1963" w:rsidTr="00E03D9F">
        <w:trPr>
          <w:trHeight w:val="396"/>
        </w:trPr>
        <w:tc>
          <w:tcPr>
            <w:tcW w:w="4273" w:type="dxa"/>
            <w:vAlign w:val="center"/>
          </w:tcPr>
          <w:p w:rsidR="008F3DE2" w:rsidRPr="005762F8" w:rsidRDefault="008F3DE2" w:rsidP="008F3DE2">
            <w:pPr>
              <w:ind w:firstLine="709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Категории населения</w:t>
            </w:r>
          </w:p>
        </w:tc>
        <w:tc>
          <w:tcPr>
            <w:tcW w:w="2563" w:type="dxa"/>
            <w:vAlign w:val="center"/>
          </w:tcPr>
          <w:p w:rsidR="008F3DE2" w:rsidRPr="005762F8" w:rsidRDefault="008F3DE2" w:rsidP="008F3DE2">
            <w:pPr>
              <w:ind w:firstLine="709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2016г.</w:t>
            </w:r>
          </w:p>
        </w:tc>
        <w:tc>
          <w:tcPr>
            <w:tcW w:w="2564" w:type="dxa"/>
            <w:vAlign w:val="center"/>
          </w:tcPr>
          <w:p w:rsidR="008F3DE2" w:rsidRPr="005762F8" w:rsidRDefault="008F3DE2" w:rsidP="008F3DE2">
            <w:pPr>
              <w:ind w:firstLine="709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2017г.</w:t>
            </w:r>
          </w:p>
        </w:tc>
      </w:tr>
      <w:tr w:rsidR="008F3DE2" w:rsidRPr="00FF1963" w:rsidTr="00E03D9F">
        <w:trPr>
          <w:trHeight w:val="210"/>
        </w:trPr>
        <w:tc>
          <w:tcPr>
            <w:tcW w:w="4273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лица асоциального образа жизни</w:t>
            </w:r>
          </w:p>
        </w:tc>
        <w:tc>
          <w:tcPr>
            <w:tcW w:w="2563" w:type="dxa"/>
            <w:vAlign w:val="center"/>
          </w:tcPr>
          <w:p w:rsidR="008F3DE2" w:rsidRPr="005762F8" w:rsidRDefault="008F3DE2" w:rsidP="008F3DE2">
            <w:pPr>
              <w:ind w:right="172" w:firstLine="34"/>
              <w:rPr>
                <w:rFonts w:eastAsia="MS Mincho"/>
                <w:noProof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40,0%  </w:t>
            </w:r>
            <w:r w:rsidRPr="005762F8">
              <w:rPr>
                <w:rFonts w:eastAsia="MS Mincho"/>
                <w:noProof/>
                <w:lang w:eastAsia="ja-JP"/>
              </w:rPr>
              <w:t>(40 чел.)</w:t>
            </w:r>
          </w:p>
        </w:tc>
        <w:tc>
          <w:tcPr>
            <w:tcW w:w="2564" w:type="dxa"/>
            <w:vAlign w:val="center"/>
          </w:tcPr>
          <w:p w:rsidR="008F3DE2" w:rsidRPr="00FF1963" w:rsidRDefault="008F3DE2" w:rsidP="008F3DE2">
            <w:pPr>
              <w:ind w:right="172" w:firstLine="34"/>
              <w:rPr>
                <w:rFonts w:eastAsia="MS Mincho"/>
                <w:noProof/>
                <w:color w:val="FF0000"/>
                <w:lang w:eastAsia="ja-JP"/>
              </w:rPr>
            </w:pPr>
            <w:r w:rsidRPr="00F346F7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41,7%  </w:t>
            </w:r>
            <w:r w:rsidRPr="00F346F7">
              <w:rPr>
                <w:rFonts w:eastAsia="MS Mincho"/>
                <w:noProof/>
                <w:lang w:eastAsia="ja-JP"/>
              </w:rPr>
              <w:t>(</w:t>
            </w:r>
            <w:r>
              <w:rPr>
                <w:rFonts w:eastAsia="MS Mincho"/>
                <w:noProof/>
                <w:lang w:eastAsia="ja-JP"/>
              </w:rPr>
              <w:t xml:space="preserve">35  </w:t>
            </w:r>
            <w:r w:rsidRPr="00D664B4">
              <w:rPr>
                <w:rFonts w:eastAsia="MS Mincho"/>
                <w:noProof/>
                <w:lang w:eastAsia="ja-JP"/>
              </w:rPr>
              <w:t>чел.)</w:t>
            </w:r>
          </w:p>
        </w:tc>
      </w:tr>
      <w:tr w:rsidR="008F3DE2" w:rsidRPr="00FF1963" w:rsidTr="00E03D9F">
        <w:trPr>
          <w:trHeight w:val="250"/>
        </w:trPr>
        <w:tc>
          <w:tcPr>
            <w:tcW w:w="4273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находились за пределами района</w:t>
            </w:r>
          </w:p>
        </w:tc>
        <w:tc>
          <w:tcPr>
            <w:tcW w:w="2563" w:type="dxa"/>
            <w:vAlign w:val="center"/>
          </w:tcPr>
          <w:p w:rsidR="008F3DE2" w:rsidRPr="005762F8" w:rsidRDefault="008F3DE2" w:rsidP="008F3DE2">
            <w:pPr>
              <w:ind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37,0%  </w:t>
            </w:r>
            <w:r w:rsidRPr="005762F8">
              <w:rPr>
                <w:rFonts w:eastAsia="MS Mincho"/>
                <w:noProof/>
                <w:lang w:eastAsia="ja-JP"/>
              </w:rPr>
              <w:t>(37 чел.)</w:t>
            </w:r>
          </w:p>
        </w:tc>
        <w:tc>
          <w:tcPr>
            <w:tcW w:w="2564" w:type="dxa"/>
            <w:vAlign w:val="center"/>
          </w:tcPr>
          <w:p w:rsidR="008F3DE2" w:rsidRPr="003B407D" w:rsidRDefault="008F3DE2" w:rsidP="008F3DE2">
            <w:pPr>
              <w:ind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3B407D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34,5%  </w:t>
            </w:r>
            <w:r w:rsidRPr="003B407D">
              <w:rPr>
                <w:rFonts w:eastAsia="MS Mincho"/>
                <w:noProof/>
                <w:lang w:eastAsia="ja-JP"/>
              </w:rPr>
              <w:t>(29  чел.)</w:t>
            </w:r>
          </w:p>
        </w:tc>
      </w:tr>
      <w:tr w:rsidR="008F3DE2" w:rsidRPr="00FF1963" w:rsidTr="00E03D9F">
        <w:trPr>
          <w:trHeight w:val="321"/>
        </w:trPr>
        <w:tc>
          <w:tcPr>
            <w:tcW w:w="4273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ВИЧ-инфицированные</w:t>
            </w:r>
          </w:p>
        </w:tc>
        <w:tc>
          <w:tcPr>
            <w:tcW w:w="2563" w:type="dxa"/>
            <w:vAlign w:val="center"/>
          </w:tcPr>
          <w:p w:rsidR="008F3DE2" w:rsidRPr="005762F8" w:rsidRDefault="008F3DE2" w:rsidP="008F3DE2">
            <w:pPr>
              <w:ind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24,0%  </w:t>
            </w:r>
            <w:r w:rsidRPr="005762F8">
              <w:rPr>
                <w:rFonts w:eastAsia="MS Mincho"/>
                <w:noProof/>
                <w:lang w:eastAsia="ja-JP"/>
              </w:rPr>
              <w:t>(24 чел.)</w:t>
            </w:r>
          </w:p>
        </w:tc>
        <w:tc>
          <w:tcPr>
            <w:tcW w:w="2564" w:type="dxa"/>
            <w:vAlign w:val="center"/>
          </w:tcPr>
          <w:p w:rsidR="008F3DE2" w:rsidRPr="00FF1963" w:rsidRDefault="008F3DE2" w:rsidP="008F3DE2">
            <w:pPr>
              <w:ind w:right="172" w:firstLine="34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 w:rsidRPr="00C66F13">
              <w:rPr>
                <w:rFonts w:eastAsia="MS Mincho"/>
                <w:noProof/>
                <w:sz w:val="28"/>
                <w:szCs w:val="28"/>
                <w:lang w:eastAsia="ja-JP"/>
              </w:rPr>
              <w:t>28,6%</w:t>
            </w:r>
            <w:r w:rsidRPr="00FF1963">
              <w:rPr>
                <w:rFonts w:eastAsia="MS Mincho"/>
                <w:noProof/>
                <w:color w:val="FF0000"/>
                <w:sz w:val="28"/>
                <w:szCs w:val="28"/>
                <w:lang w:eastAsia="ja-JP"/>
              </w:rPr>
              <w:t xml:space="preserve">  </w:t>
            </w:r>
            <w:r w:rsidRPr="00C66F13">
              <w:rPr>
                <w:rFonts w:eastAsia="MS Mincho"/>
                <w:noProof/>
                <w:lang w:eastAsia="ja-JP"/>
              </w:rPr>
              <w:t xml:space="preserve">(24 </w:t>
            </w:r>
            <w:r>
              <w:rPr>
                <w:rFonts w:eastAsia="MS Mincho"/>
                <w:noProof/>
                <w:lang w:eastAsia="ja-JP"/>
              </w:rPr>
              <w:t xml:space="preserve"> </w:t>
            </w:r>
            <w:r w:rsidRPr="00C66F13">
              <w:rPr>
                <w:rFonts w:eastAsia="MS Mincho"/>
                <w:noProof/>
                <w:lang w:eastAsia="ja-JP"/>
              </w:rPr>
              <w:t>чел.)</w:t>
            </w:r>
          </w:p>
        </w:tc>
      </w:tr>
      <w:tr w:rsidR="008F3DE2" w:rsidRPr="00FF1963" w:rsidTr="00E03D9F">
        <w:trPr>
          <w:trHeight w:val="272"/>
        </w:trPr>
        <w:tc>
          <w:tcPr>
            <w:tcW w:w="4273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лица трудоспособного возраста</w:t>
            </w:r>
          </w:p>
        </w:tc>
        <w:tc>
          <w:tcPr>
            <w:tcW w:w="2563" w:type="dxa"/>
            <w:vAlign w:val="center"/>
          </w:tcPr>
          <w:p w:rsidR="008F3DE2" w:rsidRPr="005762F8" w:rsidRDefault="008F3DE2" w:rsidP="008F3DE2">
            <w:pPr>
              <w:ind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78,0%  </w:t>
            </w:r>
            <w:r w:rsidRPr="005762F8">
              <w:rPr>
                <w:rFonts w:eastAsia="MS Mincho"/>
                <w:noProof/>
                <w:lang w:eastAsia="ja-JP"/>
              </w:rPr>
              <w:t>(78 чел.)</w:t>
            </w:r>
          </w:p>
        </w:tc>
        <w:tc>
          <w:tcPr>
            <w:tcW w:w="2564" w:type="dxa"/>
            <w:vAlign w:val="center"/>
          </w:tcPr>
          <w:p w:rsidR="008F3DE2" w:rsidRPr="003B407D" w:rsidRDefault="008F3DE2" w:rsidP="008F3DE2">
            <w:pPr>
              <w:ind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3B407D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72,6%  </w:t>
            </w:r>
            <w:r w:rsidRPr="003B407D">
              <w:rPr>
                <w:rFonts w:eastAsia="MS Mincho"/>
                <w:noProof/>
                <w:lang w:eastAsia="ja-JP"/>
              </w:rPr>
              <w:t>(61 чел.)</w:t>
            </w:r>
          </w:p>
        </w:tc>
      </w:tr>
      <w:tr w:rsidR="008F3DE2" w:rsidRPr="00FF1963" w:rsidTr="00E03D9F">
        <w:trPr>
          <w:trHeight w:val="361"/>
        </w:trPr>
        <w:tc>
          <w:tcPr>
            <w:tcW w:w="4273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из них не</w:t>
            </w: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работающие </w:t>
            </w:r>
          </w:p>
        </w:tc>
        <w:tc>
          <w:tcPr>
            <w:tcW w:w="2563" w:type="dxa"/>
            <w:vAlign w:val="center"/>
          </w:tcPr>
          <w:p w:rsidR="008F3DE2" w:rsidRPr="005762F8" w:rsidRDefault="008F3DE2" w:rsidP="008F3DE2">
            <w:pPr>
              <w:ind w:left="-52" w:right="172" w:firstLine="34"/>
              <w:rPr>
                <w:rFonts w:eastAsia="MS Mincho"/>
                <w:noProof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82,1%  </w:t>
            </w:r>
            <w:r w:rsidRPr="005762F8">
              <w:rPr>
                <w:rFonts w:eastAsia="MS Mincho"/>
                <w:noProof/>
                <w:lang w:eastAsia="ja-JP"/>
              </w:rPr>
              <w:t>(64 чел.)</w:t>
            </w:r>
          </w:p>
          <w:p w:rsidR="008F3DE2" w:rsidRPr="005762F8" w:rsidRDefault="008F3DE2" w:rsidP="008F3DE2">
            <w:pPr>
              <w:ind w:left="-52"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8F3DE2">
              <w:rPr>
                <w:rFonts w:eastAsia="MS Mincho"/>
                <w:noProof/>
                <w:sz w:val="22"/>
                <w:lang w:eastAsia="ja-JP"/>
              </w:rPr>
              <w:t>или 64,0% от всех б-х</w:t>
            </w:r>
          </w:p>
        </w:tc>
        <w:tc>
          <w:tcPr>
            <w:tcW w:w="2564" w:type="dxa"/>
            <w:vAlign w:val="center"/>
          </w:tcPr>
          <w:p w:rsidR="008F3DE2" w:rsidRPr="003B407D" w:rsidRDefault="008F3DE2" w:rsidP="008F3DE2">
            <w:pPr>
              <w:ind w:left="-52" w:right="172" w:firstLine="34"/>
              <w:rPr>
                <w:rFonts w:eastAsia="MS Mincho"/>
                <w:noProof/>
                <w:lang w:eastAsia="ja-JP"/>
              </w:rPr>
            </w:pPr>
            <w:r w:rsidRPr="003B407D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82,0%  </w:t>
            </w:r>
            <w:r w:rsidRPr="003B407D">
              <w:rPr>
                <w:rFonts w:eastAsia="MS Mincho"/>
                <w:noProof/>
                <w:lang w:eastAsia="ja-JP"/>
              </w:rPr>
              <w:t>(50 чел.)</w:t>
            </w:r>
          </w:p>
          <w:p w:rsidR="008F3DE2" w:rsidRPr="00FF1963" w:rsidRDefault="008F3DE2" w:rsidP="008F3DE2">
            <w:pPr>
              <w:ind w:left="-52" w:right="172" w:firstLine="34"/>
              <w:rPr>
                <w:rFonts w:eastAsia="MS Mincho"/>
                <w:noProof/>
                <w:color w:val="FF0000"/>
                <w:szCs w:val="28"/>
                <w:lang w:eastAsia="ja-JP"/>
              </w:rPr>
            </w:pPr>
            <w:r w:rsidRPr="008F3DE2">
              <w:rPr>
                <w:rFonts w:eastAsia="MS Mincho"/>
                <w:noProof/>
                <w:sz w:val="22"/>
                <w:lang w:eastAsia="ja-JP"/>
              </w:rPr>
              <w:t>или 59,5% от всех б-х</w:t>
            </w:r>
          </w:p>
        </w:tc>
      </w:tr>
      <w:tr w:rsidR="008F3DE2" w:rsidRPr="00FF1963" w:rsidTr="00E03D9F">
        <w:trPr>
          <w:trHeight w:val="245"/>
        </w:trPr>
        <w:tc>
          <w:tcPr>
            <w:tcW w:w="4273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Пенсионеры </w:t>
            </w:r>
          </w:p>
        </w:tc>
        <w:tc>
          <w:tcPr>
            <w:tcW w:w="2563" w:type="dxa"/>
            <w:vAlign w:val="center"/>
          </w:tcPr>
          <w:p w:rsidR="008F3DE2" w:rsidRPr="005762F8" w:rsidRDefault="008F3DE2" w:rsidP="008F3DE2">
            <w:pPr>
              <w:ind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9,0%  </w:t>
            </w:r>
            <w:r w:rsidRPr="005762F8">
              <w:rPr>
                <w:rFonts w:eastAsia="MS Mincho"/>
                <w:noProof/>
                <w:lang w:eastAsia="ja-JP"/>
              </w:rPr>
              <w:t>(9</w:t>
            </w:r>
            <w:r>
              <w:rPr>
                <w:rFonts w:eastAsia="MS Mincho"/>
                <w:noProof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lang w:eastAsia="ja-JP"/>
              </w:rPr>
              <w:t>чел.)</w:t>
            </w:r>
          </w:p>
        </w:tc>
        <w:tc>
          <w:tcPr>
            <w:tcW w:w="2564" w:type="dxa"/>
            <w:vAlign w:val="center"/>
          </w:tcPr>
          <w:p w:rsidR="008F3DE2" w:rsidRPr="003B407D" w:rsidRDefault="008F3DE2" w:rsidP="008F3DE2">
            <w:pPr>
              <w:ind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3B407D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13,1%  </w:t>
            </w:r>
            <w:r w:rsidRPr="003B407D">
              <w:rPr>
                <w:rFonts w:eastAsia="MS Mincho"/>
                <w:noProof/>
                <w:lang w:eastAsia="ja-JP"/>
              </w:rPr>
              <w:t>(11 чел.)</w:t>
            </w:r>
          </w:p>
        </w:tc>
      </w:tr>
      <w:tr w:rsidR="008F3DE2" w:rsidRPr="00FF1963" w:rsidTr="00E03D9F">
        <w:trPr>
          <w:trHeight w:val="239"/>
        </w:trPr>
        <w:tc>
          <w:tcPr>
            <w:tcW w:w="4273" w:type="dxa"/>
            <w:vAlign w:val="center"/>
          </w:tcPr>
          <w:p w:rsidR="008F3DE2" w:rsidRPr="005762F8" w:rsidRDefault="008F3DE2" w:rsidP="008F3DE2">
            <w:pPr>
              <w:ind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>Дети 0-17</w:t>
            </w:r>
          </w:p>
        </w:tc>
        <w:tc>
          <w:tcPr>
            <w:tcW w:w="2563" w:type="dxa"/>
            <w:vAlign w:val="center"/>
          </w:tcPr>
          <w:p w:rsidR="008F3DE2" w:rsidRPr="005762F8" w:rsidRDefault="008F3DE2" w:rsidP="008F3DE2">
            <w:pPr>
              <w:ind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9,0%  </w:t>
            </w:r>
            <w:r w:rsidRPr="005762F8">
              <w:rPr>
                <w:rFonts w:eastAsia="MS Mincho"/>
                <w:noProof/>
                <w:lang w:eastAsia="ja-JP"/>
              </w:rPr>
              <w:t>(9 чел.)</w:t>
            </w:r>
          </w:p>
        </w:tc>
        <w:tc>
          <w:tcPr>
            <w:tcW w:w="2564" w:type="dxa"/>
            <w:vAlign w:val="center"/>
          </w:tcPr>
          <w:p w:rsidR="008F3DE2" w:rsidRPr="003D0968" w:rsidRDefault="008F3DE2" w:rsidP="008F3DE2">
            <w:pPr>
              <w:ind w:right="172" w:firstLine="34"/>
              <w:rPr>
                <w:rFonts w:eastAsia="MS Mincho"/>
                <w:noProof/>
                <w:szCs w:val="28"/>
                <w:lang w:eastAsia="ja-JP"/>
              </w:rPr>
            </w:pPr>
            <w:r w:rsidRPr="003D096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6,0%  </w:t>
            </w:r>
            <w:r w:rsidRPr="003D0968">
              <w:rPr>
                <w:rFonts w:eastAsia="MS Mincho"/>
                <w:noProof/>
                <w:lang w:eastAsia="ja-JP"/>
              </w:rPr>
              <w:t>(5  чел.)</w:t>
            </w:r>
          </w:p>
        </w:tc>
      </w:tr>
      <w:tr w:rsidR="008F3DE2" w:rsidRPr="00FF1963" w:rsidTr="00E03D9F">
        <w:trPr>
          <w:trHeight w:val="239"/>
        </w:trPr>
        <w:tc>
          <w:tcPr>
            <w:tcW w:w="4273" w:type="dxa"/>
            <w:vAlign w:val="center"/>
          </w:tcPr>
          <w:p w:rsidR="008F3DE2" w:rsidRPr="005762F8" w:rsidRDefault="008F3DE2" w:rsidP="008F3DE2">
            <w:pPr>
              <w:ind w:firstLine="34"/>
              <w:rPr>
                <w:szCs w:val="28"/>
              </w:rPr>
            </w:pPr>
            <w:r w:rsidRPr="005762F8"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2563" w:type="dxa"/>
            <w:vAlign w:val="center"/>
          </w:tcPr>
          <w:p w:rsidR="008F3DE2" w:rsidRPr="005762F8" w:rsidRDefault="008F3DE2" w:rsidP="008F3DE2">
            <w:pPr>
              <w:ind w:right="172" w:firstLine="34"/>
              <w:rPr>
                <w:szCs w:val="28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4,0% 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lang w:eastAsia="ja-JP"/>
              </w:rPr>
              <w:t>(4 чел.)</w:t>
            </w:r>
          </w:p>
        </w:tc>
        <w:tc>
          <w:tcPr>
            <w:tcW w:w="2564" w:type="dxa"/>
            <w:vAlign w:val="center"/>
          </w:tcPr>
          <w:p w:rsidR="008F3DE2" w:rsidRPr="003D0968" w:rsidRDefault="008F3DE2" w:rsidP="008F3DE2">
            <w:pPr>
              <w:ind w:right="172" w:firstLine="34"/>
              <w:rPr>
                <w:szCs w:val="28"/>
              </w:rPr>
            </w:pPr>
            <w:r w:rsidRPr="003D0968">
              <w:rPr>
                <w:sz w:val="28"/>
                <w:szCs w:val="28"/>
              </w:rPr>
              <w:t xml:space="preserve">8,3%  </w:t>
            </w:r>
            <w:r w:rsidRPr="003D0968">
              <w:t>(7  чел.)</w:t>
            </w:r>
          </w:p>
        </w:tc>
      </w:tr>
    </w:tbl>
    <w:p w:rsidR="008F3DE2" w:rsidRDefault="008F3DE2" w:rsidP="008F3DE2">
      <w:pPr>
        <w:ind w:firstLine="709"/>
        <w:jc w:val="both"/>
        <w:rPr>
          <w:sz w:val="28"/>
          <w:szCs w:val="28"/>
        </w:rPr>
      </w:pPr>
      <w:r w:rsidRPr="007B4DA1">
        <w:rPr>
          <w:sz w:val="28"/>
          <w:szCs w:val="28"/>
        </w:rPr>
        <w:lastRenderedPageBreak/>
        <w:t>Из приведенных данных видно, что основная масса</w:t>
      </w:r>
      <w:r>
        <w:rPr>
          <w:sz w:val="28"/>
          <w:szCs w:val="28"/>
        </w:rPr>
        <w:t xml:space="preserve"> впервые заболевших лиц </w:t>
      </w:r>
      <w:r w:rsidRPr="007B4DA1">
        <w:rPr>
          <w:sz w:val="28"/>
          <w:szCs w:val="28"/>
        </w:rPr>
        <w:t xml:space="preserve">приходится на </w:t>
      </w:r>
      <w:r w:rsidRPr="000A5218">
        <w:rPr>
          <w:sz w:val="28"/>
          <w:szCs w:val="28"/>
        </w:rPr>
        <w:t>граждан трудоспособного возраста</w:t>
      </w:r>
      <w:r>
        <w:rPr>
          <w:sz w:val="28"/>
          <w:szCs w:val="28"/>
        </w:rPr>
        <w:t xml:space="preserve"> – </w:t>
      </w:r>
      <w:r w:rsidRPr="000A5218">
        <w:rPr>
          <w:sz w:val="28"/>
          <w:szCs w:val="28"/>
        </w:rPr>
        <w:t>более 72%, из которых</w:t>
      </w:r>
      <w:r>
        <w:rPr>
          <w:sz w:val="28"/>
          <w:szCs w:val="28"/>
        </w:rPr>
        <w:t xml:space="preserve"> безработные граждане – более 82%. </w:t>
      </w:r>
    </w:p>
    <w:p w:rsidR="008F3DE2" w:rsidRPr="00621075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 удельный вес асоциального контингента –</w:t>
      </w:r>
      <w:r w:rsidRPr="00621075">
        <w:rPr>
          <w:sz w:val="28"/>
          <w:szCs w:val="28"/>
        </w:rPr>
        <w:t xml:space="preserve"> более 41%, и</w:t>
      </w:r>
      <w:r>
        <w:rPr>
          <w:sz w:val="28"/>
          <w:szCs w:val="28"/>
        </w:rPr>
        <w:t xml:space="preserve"> </w:t>
      </w:r>
      <w:r w:rsidRPr="00621075">
        <w:rPr>
          <w:sz w:val="28"/>
          <w:szCs w:val="28"/>
        </w:rPr>
        <w:t>лиц</w:t>
      </w:r>
      <w:r>
        <w:rPr>
          <w:sz w:val="28"/>
          <w:szCs w:val="28"/>
        </w:rPr>
        <w:t>, которые находились за пределами района (на заработках) –</w:t>
      </w:r>
      <w:r w:rsidRPr="0062107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621075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621075">
        <w:rPr>
          <w:sz w:val="28"/>
          <w:szCs w:val="28"/>
        </w:rPr>
        <w:t>%</w:t>
      </w:r>
      <w:r>
        <w:rPr>
          <w:sz w:val="28"/>
          <w:szCs w:val="28"/>
        </w:rPr>
        <w:t xml:space="preserve"> .</w:t>
      </w:r>
      <w:r w:rsidRPr="00621075">
        <w:rPr>
          <w:sz w:val="28"/>
          <w:szCs w:val="28"/>
        </w:rPr>
        <w:t xml:space="preserve"> 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 w:rsidRPr="005077B2">
        <w:rPr>
          <w:sz w:val="28"/>
          <w:szCs w:val="28"/>
        </w:rPr>
        <w:t>Удельный вес ВИЧ-ассоциированного туберкулёза сохраняется на высоком уровне – до 30% от обще</w:t>
      </w:r>
      <w:r>
        <w:rPr>
          <w:sz w:val="28"/>
          <w:szCs w:val="28"/>
        </w:rPr>
        <w:t>го числа впервые заболевших лиц, а з</w:t>
      </w:r>
      <w:r w:rsidRPr="005077B2">
        <w:rPr>
          <w:sz w:val="28"/>
          <w:szCs w:val="28"/>
        </w:rPr>
        <w:t>аболеваемость ко-инфекцией</w:t>
      </w:r>
      <w:r>
        <w:rPr>
          <w:sz w:val="28"/>
          <w:szCs w:val="28"/>
        </w:rPr>
        <w:t xml:space="preserve"> (ВИЧ + туберкулёз)</w:t>
      </w:r>
      <w:r w:rsidRPr="005077B2">
        <w:rPr>
          <w:sz w:val="28"/>
          <w:szCs w:val="28"/>
        </w:rPr>
        <w:t xml:space="preserve"> выросла на 19,2%</w:t>
      </w:r>
      <w:r>
        <w:rPr>
          <w:sz w:val="28"/>
          <w:szCs w:val="28"/>
        </w:rPr>
        <w:t xml:space="preserve">. </w:t>
      </w:r>
    </w:p>
    <w:p w:rsidR="008F3DE2" w:rsidRDefault="008F3DE2" w:rsidP="008F3DE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Данная ситуация</w:t>
      </w:r>
      <w:r w:rsidRPr="00BE0787">
        <w:rPr>
          <w:sz w:val="28"/>
          <w:szCs w:val="28"/>
        </w:rPr>
        <w:t xml:space="preserve"> указывает на распространенность </w:t>
      </w:r>
      <w:r>
        <w:rPr>
          <w:sz w:val="28"/>
          <w:szCs w:val="28"/>
        </w:rPr>
        <w:t>ВИЧ-инфекции в районе</w:t>
      </w:r>
      <w:r w:rsidRPr="00BE0787">
        <w:rPr>
          <w:sz w:val="28"/>
          <w:szCs w:val="28"/>
        </w:rPr>
        <w:t xml:space="preserve">, </w:t>
      </w:r>
      <w:r>
        <w:rPr>
          <w:sz w:val="28"/>
          <w:szCs w:val="28"/>
        </w:rPr>
        <w:t>и поддерживает</w:t>
      </w:r>
      <w:r w:rsidRPr="00BE0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эпид.ситуацию по </w:t>
      </w:r>
      <w:r w:rsidRPr="00BE0787">
        <w:rPr>
          <w:sz w:val="28"/>
          <w:szCs w:val="28"/>
        </w:rPr>
        <w:t>туберкулёз</w:t>
      </w:r>
      <w:r>
        <w:rPr>
          <w:sz w:val="28"/>
          <w:szCs w:val="28"/>
        </w:rPr>
        <w:t>у</w:t>
      </w:r>
      <w:r w:rsidRPr="00BE0787">
        <w:rPr>
          <w:sz w:val="28"/>
          <w:szCs w:val="28"/>
        </w:rPr>
        <w:t>.</w:t>
      </w:r>
      <w:r w:rsidRPr="005A6A47">
        <w:rPr>
          <w:color w:val="FF0000"/>
          <w:sz w:val="28"/>
          <w:szCs w:val="28"/>
        </w:rPr>
        <w:t xml:space="preserve"> </w:t>
      </w:r>
    </w:p>
    <w:p w:rsidR="008F3DE2" w:rsidRPr="00C952BE" w:rsidRDefault="008F3DE2" w:rsidP="008F3DE2">
      <w:pPr>
        <w:ind w:firstLine="709"/>
        <w:jc w:val="both"/>
        <w:rPr>
          <w:sz w:val="28"/>
          <w:szCs w:val="28"/>
        </w:rPr>
      </w:pPr>
      <w:r w:rsidRPr="002728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</w:t>
      </w:r>
      <w:r w:rsidRPr="0027285A">
        <w:rPr>
          <w:sz w:val="28"/>
          <w:szCs w:val="28"/>
        </w:rPr>
        <w:t>2017 год</w:t>
      </w:r>
      <w:r>
        <w:rPr>
          <w:sz w:val="28"/>
          <w:szCs w:val="28"/>
        </w:rPr>
        <w:t>а</w:t>
      </w:r>
      <w:r w:rsidRPr="0027285A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было </w:t>
      </w:r>
      <w:r w:rsidRPr="0027285A">
        <w:rPr>
          <w:sz w:val="28"/>
          <w:szCs w:val="28"/>
        </w:rPr>
        <w:t>выявлено слу</w:t>
      </w:r>
      <w:r>
        <w:rPr>
          <w:sz w:val="28"/>
          <w:szCs w:val="28"/>
        </w:rPr>
        <w:t>чаев заболевания у подростков (в 2016 году –</w:t>
      </w:r>
      <w:r w:rsidRPr="0027285A">
        <w:rPr>
          <w:sz w:val="28"/>
          <w:szCs w:val="28"/>
        </w:rPr>
        <w:t xml:space="preserve"> 2 </w:t>
      </w:r>
      <w:r w:rsidRPr="00C952BE">
        <w:rPr>
          <w:sz w:val="28"/>
          <w:szCs w:val="28"/>
        </w:rPr>
        <w:t>случая).</w:t>
      </w:r>
    </w:p>
    <w:p w:rsidR="008F3DE2" w:rsidRPr="005A6A47" w:rsidRDefault="008F3DE2" w:rsidP="008F3DE2">
      <w:pPr>
        <w:ind w:firstLine="709"/>
        <w:jc w:val="both"/>
        <w:rPr>
          <w:color w:val="FF0000"/>
          <w:sz w:val="28"/>
          <w:szCs w:val="28"/>
        </w:rPr>
      </w:pPr>
      <w:r w:rsidRPr="00C952BE">
        <w:rPr>
          <w:sz w:val="28"/>
          <w:szCs w:val="28"/>
        </w:rPr>
        <w:t xml:space="preserve">Среди </w:t>
      </w:r>
      <w:r w:rsidRPr="00AB5446">
        <w:rPr>
          <w:sz w:val="28"/>
          <w:szCs w:val="28"/>
        </w:rPr>
        <w:t>детей 0-14 лет – выявлено 5 случаев заболевания</w:t>
      </w:r>
      <w:r>
        <w:rPr>
          <w:sz w:val="28"/>
          <w:szCs w:val="28"/>
        </w:rPr>
        <w:t>, как и в</w:t>
      </w:r>
      <w:r w:rsidRPr="00AB5446">
        <w:rPr>
          <w:sz w:val="28"/>
          <w:szCs w:val="28"/>
        </w:rPr>
        <w:t xml:space="preserve"> 2016 году</w:t>
      </w:r>
      <w:r>
        <w:rPr>
          <w:sz w:val="28"/>
          <w:szCs w:val="28"/>
        </w:rPr>
        <w:t>. Четверо детей выявлены при про</w:t>
      </w:r>
      <w:r w:rsidRPr="00AB5446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AB5446">
        <w:rPr>
          <w:sz w:val="28"/>
          <w:szCs w:val="28"/>
        </w:rPr>
        <w:t>осмотре</w:t>
      </w:r>
      <w:r>
        <w:rPr>
          <w:sz w:val="28"/>
          <w:szCs w:val="28"/>
        </w:rPr>
        <w:t xml:space="preserve"> и один ребенок при обращении за мед.помощью. В</w:t>
      </w:r>
      <w:r w:rsidRPr="00AB5446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случаи заболевания были выявлены </w:t>
      </w:r>
      <w:r w:rsidRPr="00AB5446">
        <w:rPr>
          <w:sz w:val="28"/>
          <w:szCs w:val="28"/>
        </w:rPr>
        <w:t>своевременно.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 w:rsidRPr="007435DD">
        <w:rPr>
          <w:sz w:val="28"/>
          <w:szCs w:val="28"/>
        </w:rPr>
        <w:t>В 2017 году, на фоне низкого уровня осмотров населения на туберкулёз в п</w:t>
      </w:r>
      <w:r>
        <w:rPr>
          <w:sz w:val="28"/>
          <w:szCs w:val="28"/>
        </w:rPr>
        <w:t>редшествующие</w:t>
      </w:r>
      <w:r w:rsidRPr="007435D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r w:rsidRPr="007435DD">
        <w:rPr>
          <w:sz w:val="28"/>
          <w:szCs w:val="28"/>
        </w:rPr>
        <w:t>распространенности ВИЧ</w:t>
      </w:r>
      <w:r>
        <w:rPr>
          <w:sz w:val="28"/>
          <w:szCs w:val="28"/>
        </w:rPr>
        <w:t>-инфекции и</w:t>
      </w:r>
      <w:r w:rsidRPr="007435DD">
        <w:rPr>
          <w:sz w:val="28"/>
          <w:szCs w:val="28"/>
        </w:rPr>
        <w:t xml:space="preserve"> высоком удельном весе асоциальных граждан</w:t>
      </w:r>
      <w:r>
        <w:rPr>
          <w:sz w:val="28"/>
          <w:szCs w:val="28"/>
        </w:rPr>
        <w:t>,</w:t>
      </w:r>
      <w:r w:rsidRPr="007435DD">
        <w:rPr>
          <w:sz w:val="28"/>
          <w:szCs w:val="28"/>
        </w:rPr>
        <w:t xml:space="preserve"> «трудовых» мигрантов, </w:t>
      </w:r>
      <w:r w:rsidRPr="00AB54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435DD">
        <w:rPr>
          <w:sz w:val="28"/>
          <w:szCs w:val="28"/>
        </w:rPr>
        <w:t xml:space="preserve">сохраняются высокие показатели несвоевременного и запущенного выявления больных. </w:t>
      </w:r>
    </w:p>
    <w:tbl>
      <w:tblPr>
        <w:tblpPr w:leftFromText="180" w:rightFromText="180" w:vertAnchor="text" w:horzAnchor="margin" w:tblpX="108" w:tblpY="13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4"/>
        <w:gridCol w:w="2650"/>
        <w:gridCol w:w="2061"/>
        <w:gridCol w:w="992"/>
      </w:tblGrid>
      <w:tr w:rsidR="008F3DE2" w:rsidRPr="00FF1963" w:rsidTr="008F3DE2">
        <w:trPr>
          <w:trHeight w:val="324"/>
        </w:trPr>
        <w:tc>
          <w:tcPr>
            <w:tcW w:w="534" w:type="dxa"/>
          </w:tcPr>
          <w:p w:rsidR="008F3DE2" w:rsidRPr="005762F8" w:rsidRDefault="008F3DE2" w:rsidP="008F3DE2">
            <w:pPr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>Выявление больных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>2016</w:t>
            </w:r>
          </w:p>
        </w:tc>
        <w:tc>
          <w:tcPr>
            <w:tcW w:w="2061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>2017</w:t>
            </w:r>
          </w:p>
        </w:tc>
        <w:tc>
          <w:tcPr>
            <w:tcW w:w="992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>Крым</w:t>
            </w:r>
          </w:p>
        </w:tc>
      </w:tr>
      <w:tr w:rsidR="008F3DE2" w:rsidRPr="00FF1963" w:rsidTr="008F3DE2">
        <w:trPr>
          <w:trHeight w:val="324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both"/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 xml:space="preserve">Своевременно 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37,9%</w:t>
            </w: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(33</w:t>
            </w:r>
            <w:r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2061" w:type="dxa"/>
            <w:vAlign w:val="center"/>
          </w:tcPr>
          <w:p w:rsidR="008F3DE2" w:rsidRPr="005E1C1A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E1C1A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32,0%</w:t>
            </w:r>
            <w:r w:rsidRPr="005E1C1A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</w:t>
            </w:r>
            <w:r w:rsidRPr="005E1C1A">
              <w:rPr>
                <w:rFonts w:eastAsia="MS Mincho"/>
                <w:noProof/>
                <w:sz w:val="22"/>
                <w:szCs w:val="22"/>
                <w:lang w:eastAsia="ja-JP"/>
              </w:rPr>
              <w:t>(24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ind w:right="-1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42,9%</w:t>
            </w:r>
          </w:p>
        </w:tc>
      </w:tr>
      <w:tr w:rsidR="008F3DE2" w:rsidRPr="00FF1963" w:rsidTr="008F3DE2">
        <w:trPr>
          <w:trHeight w:val="324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     город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51,2%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(21 ч.)</w:t>
            </w:r>
          </w:p>
        </w:tc>
        <w:tc>
          <w:tcPr>
            <w:tcW w:w="2061" w:type="dxa"/>
            <w:vAlign w:val="center"/>
          </w:tcPr>
          <w:p w:rsidR="008F3DE2" w:rsidRPr="005E1C1A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E1C1A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24,1%  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5E1C1A">
              <w:rPr>
                <w:rFonts w:eastAsia="MS Mincho"/>
                <w:noProof/>
                <w:sz w:val="22"/>
                <w:szCs w:val="22"/>
                <w:lang w:eastAsia="ja-JP"/>
              </w:rPr>
              <w:t>(7 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8F3DE2">
        <w:trPr>
          <w:trHeight w:val="324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  село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26,1%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(12</w:t>
            </w:r>
            <w:r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2061" w:type="dxa"/>
            <w:vAlign w:val="center"/>
          </w:tcPr>
          <w:p w:rsidR="008F3DE2" w:rsidRPr="00A772E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A772E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37,0%  </w:t>
            </w:r>
            <w:r w:rsidRPr="00A772E3">
              <w:rPr>
                <w:rFonts w:eastAsia="MS Mincho"/>
                <w:noProof/>
                <w:sz w:val="22"/>
                <w:szCs w:val="22"/>
                <w:lang w:eastAsia="ja-JP"/>
              </w:rPr>
              <w:t>(17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8F3DE2">
        <w:trPr>
          <w:trHeight w:val="324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both"/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 xml:space="preserve">Несвоевременно 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33,3%</w:t>
            </w: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(29</w:t>
            </w:r>
            <w:r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2061" w:type="dxa"/>
            <w:vAlign w:val="center"/>
          </w:tcPr>
          <w:p w:rsidR="008F3DE2" w:rsidRPr="005E1C1A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E1C1A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37,3%</w:t>
            </w:r>
            <w:r w:rsidRPr="005E1C1A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</w:t>
            </w:r>
            <w:r w:rsidRPr="005E1C1A">
              <w:rPr>
                <w:rFonts w:eastAsia="MS Mincho"/>
                <w:noProof/>
                <w:sz w:val="22"/>
                <w:szCs w:val="22"/>
                <w:lang w:eastAsia="ja-JP"/>
              </w:rPr>
              <w:t>(28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33,8%</w:t>
            </w:r>
          </w:p>
        </w:tc>
      </w:tr>
      <w:tr w:rsidR="008F3DE2" w:rsidRPr="00FF1963" w:rsidTr="008F3DE2">
        <w:trPr>
          <w:trHeight w:val="324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    город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26,8%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(11 ч.)</w:t>
            </w:r>
          </w:p>
        </w:tc>
        <w:tc>
          <w:tcPr>
            <w:tcW w:w="2061" w:type="dxa"/>
            <w:vAlign w:val="center"/>
          </w:tcPr>
          <w:p w:rsidR="008F3DE2" w:rsidRPr="005E1C1A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E1C1A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48,3%  </w:t>
            </w:r>
            <w:r w:rsidRPr="005E1C1A">
              <w:rPr>
                <w:rFonts w:eastAsia="MS Mincho"/>
                <w:noProof/>
                <w:sz w:val="22"/>
                <w:szCs w:val="22"/>
                <w:lang w:eastAsia="ja-JP"/>
              </w:rPr>
              <w:t>(14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8F3DE2">
        <w:trPr>
          <w:trHeight w:val="324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 село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39,1%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(18 ч.)</w:t>
            </w:r>
          </w:p>
        </w:tc>
        <w:tc>
          <w:tcPr>
            <w:tcW w:w="2061" w:type="dxa"/>
            <w:vAlign w:val="center"/>
          </w:tcPr>
          <w:p w:rsidR="008F3DE2" w:rsidRPr="00A772E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A772E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30,4%  </w:t>
            </w:r>
            <w:r w:rsidRPr="00A772E3">
              <w:rPr>
                <w:rFonts w:eastAsia="MS Mincho"/>
                <w:noProof/>
                <w:sz w:val="22"/>
                <w:szCs w:val="22"/>
                <w:lang w:eastAsia="ja-JP"/>
              </w:rPr>
              <w:t>(14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8F3DE2">
        <w:trPr>
          <w:trHeight w:val="324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both"/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 xml:space="preserve">Запущенные 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28,7% </w:t>
            </w: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(25</w:t>
            </w:r>
            <w:r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2061" w:type="dxa"/>
            <w:vAlign w:val="center"/>
          </w:tcPr>
          <w:p w:rsidR="008F3DE2" w:rsidRPr="005E1C1A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E1C1A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30,7% </w:t>
            </w:r>
            <w:r w:rsidRPr="005E1C1A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5E1C1A">
              <w:rPr>
                <w:rFonts w:eastAsia="MS Mincho"/>
                <w:noProof/>
                <w:sz w:val="22"/>
                <w:szCs w:val="22"/>
                <w:lang w:eastAsia="ja-JP"/>
              </w:rPr>
              <w:t>(23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23,3%</w:t>
            </w:r>
          </w:p>
        </w:tc>
      </w:tr>
      <w:tr w:rsidR="008F3DE2" w:rsidRPr="00FF1963" w:rsidTr="008F3DE2">
        <w:trPr>
          <w:trHeight w:val="324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    город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22,0% 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(9 </w:t>
            </w:r>
            <w:r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2061" w:type="dxa"/>
            <w:vAlign w:val="center"/>
          </w:tcPr>
          <w:p w:rsidR="008F3DE2" w:rsidRPr="00A772E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A772E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27,6% 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</w:t>
            </w:r>
            <w:r w:rsidRPr="00A772E3">
              <w:rPr>
                <w:rFonts w:eastAsia="MS Mincho"/>
                <w:noProof/>
                <w:sz w:val="22"/>
                <w:szCs w:val="22"/>
                <w:lang w:eastAsia="ja-JP"/>
              </w:rPr>
              <w:t>(8 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8F3DE2">
        <w:trPr>
          <w:trHeight w:val="324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 село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34,8%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(16 ч.)</w:t>
            </w:r>
          </w:p>
        </w:tc>
        <w:tc>
          <w:tcPr>
            <w:tcW w:w="2061" w:type="dxa"/>
            <w:vAlign w:val="center"/>
          </w:tcPr>
          <w:p w:rsidR="008F3DE2" w:rsidRPr="00A772E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A772E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32,6% </w:t>
            </w:r>
            <w:r w:rsidRPr="00A772E3">
              <w:rPr>
                <w:rFonts w:eastAsia="MS Mincho"/>
                <w:noProof/>
                <w:sz w:val="22"/>
                <w:szCs w:val="22"/>
                <w:lang w:eastAsia="ja-JP"/>
              </w:rPr>
              <w:t>(15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  <w:tr w:rsidR="008F3DE2" w:rsidRPr="00FF1963" w:rsidTr="008F3DE2">
        <w:trPr>
          <w:trHeight w:val="343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b/>
                <w:noProof/>
                <w:sz w:val="26"/>
                <w:szCs w:val="26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6"/>
                <w:szCs w:val="26"/>
                <w:lang w:eastAsia="ja-JP"/>
              </w:rPr>
              <w:t>% деструктивных форм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41,4%</w:t>
            </w: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(36</w:t>
            </w:r>
            <w:r>
              <w:rPr>
                <w:rFonts w:eastAsia="MS Mincho"/>
                <w:noProof/>
                <w:sz w:val="22"/>
                <w:szCs w:val="22"/>
                <w:lang w:eastAsia="ja-JP"/>
              </w:rPr>
              <w:t xml:space="preserve">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ч.)</w:t>
            </w:r>
          </w:p>
        </w:tc>
        <w:tc>
          <w:tcPr>
            <w:tcW w:w="2061" w:type="dxa"/>
            <w:vAlign w:val="center"/>
          </w:tcPr>
          <w:p w:rsidR="008F3DE2" w:rsidRPr="005E1C1A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E1C1A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54,7%</w:t>
            </w:r>
            <w:r w:rsidRPr="005E1C1A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5E1C1A">
              <w:rPr>
                <w:rFonts w:eastAsia="MS Mincho"/>
                <w:noProof/>
                <w:sz w:val="22"/>
                <w:szCs w:val="22"/>
                <w:lang w:eastAsia="ja-JP"/>
              </w:rPr>
              <w:t>(41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40,8%</w:t>
            </w:r>
          </w:p>
        </w:tc>
      </w:tr>
      <w:tr w:rsidR="008F3DE2" w:rsidRPr="00FF1963" w:rsidTr="008F3DE2">
        <w:trPr>
          <w:trHeight w:val="363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    город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29,3%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(12 ч.)</w:t>
            </w:r>
          </w:p>
        </w:tc>
        <w:tc>
          <w:tcPr>
            <w:tcW w:w="2061" w:type="dxa"/>
            <w:vAlign w:val="center"/>
          </w:tcPr>
          <w:p w:rsidR="008F3DE2" w:rsidRPr="00A772E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A772E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67,0% </w:t>
            </w:r>
            <w:r w:rsidRPr="00A772E3">
              <w:rPr>
                <w:rFonts w:eastAsia="MS Mincho"/>
                <w:noProof/>
                <w:sz w:val="22"/>
                <w:szCs w:val="22"/>
                <w:lang w:eastAsia="ja-JP"/>
              </w:rPr>
              <w:t>(20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</w:p>
        </w:tc>
      </w:tr>
      <w:tr w:rsidR="008F3DE2" w:rsidRPr="00FF1963" w:rsidTr="008F3DE2">
        <w:trPr>
          <w:trHeight w:val="363"/>
        </w:trPr>
        <w:tc>
          <w:tcPr>
            <w:tcW w:w="534" w:type="dxa"/>
            <w:vAlign w:val="center"/>
          </w:tcPr>
          <w:p w:rsidR="008F3DE2" w:rsidRPr="005762F8" w:rsidRDefault="008F3DE2" w:rsidP="008F3DE2">
            <w:pPr>
              <w:ind w:firstLine="709"/>
              <w:jc w:val="center"/>
              <w:rPr>
                <w:rFonts w:eastAsia="MS Mincho"/>
                <w:noProof/>
                <w:szCs w:val="28"/>
                <w:lang w:eastAsia="ja-JP"/>
              </w:rPr>
            </w:pPr>
          </w:p>
        </w:tc>
        <w:tc>
          <w:tcPr>
            <w:tcW w:w="3114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 село</w:t>
            </w:r>
          </w:p>
        </w:tc>
        <w:tc>
          <w:tcPr>
            <w:tcW w:w="2650" w:type="dxa"/>
            <w:vAlign w:val="center"/>
          </w:tcPr>
          <w:p w:rsidR="008F3DE2" w:rsidRPr="005762F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5762F8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52,2%  </w:t>
            </w:r>
            <w:r w:rsidRPr="005762F8">
              <w:rPr>
                <w:rFonts w:eastAsia="MS Mincho"/>
                <w:noProof/>
                <w:sz w:val="22"/>
                <w:szCs w:val="22"/>
                <w:lang w:eastAsia="ja-JP"/>
              </w:rPr>
              <w:t>(24 ч.)</w:t>
            </w:r>
          </w:p>
        </w:tc>
        <w:tc>
          <w:tcPr>
            <w:tcW w:w="2061" w:type="dxa"/>
            <w:vAlign w:val="center"/>
          </w:tcPr>
          <w:p w:rsidR="008F3DE2" w:rsidRPr="00A772E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A772E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45,7% </w:t>
            </w:r>
            <w:r w:rsidRPr="00A772E3">
              <w:rPr>
                <w:rFonts w:eastAsia="MS Mincho"/>
                <w:noProof/>
                <w:sz w:val="22"/>
                <w:szCs w:val="22"/>
                <w:lang w:eastAsia="ja-JP"/>
              </w:rPr>
              <w:t>(21 ч.)</w:t>
            </w:r>
          </w:p>
        </w:tc>
        <w:tc>
          <w:tcPr>
            <w:tcW w:w="992" w:type="dxa"/>
            <w:vAlign w:val="center"/>
          </w:tcPr>
          <w:p w:rsidR="008F3DE2" w:rsidRPr="007C6C17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</w:p>
        </w:tc>
      </w:tr>
    </w:tbl>
    <w:p w:rsidR="008F3DE2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с повышением уровня охвата населения проф.осмотрами на туберкулёз и проведением профилактических мероприятий по ВИЧ-инфекции, можно будет рассчитывать на положительную динамику показателей своевременного выявления больных и улучшение эпид.обстановки по туберкулёзу.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лечения больных – фтизиатрическая служба обеспечена противотуберкулёзными препаратами, а также имеется возможность длительного санаторного лечения пациентов. </w:t>
      </w:r>
    </w:p>
    <w:p w:rsidR="008F3DE2" w:rsidRPr="00E051EE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году, с учетом проблем стационара в Белогорском районе (аварийное здание), на стационарное лечение принимались только пациенты </w:t>
      </w:r>
      <w:r>
        <w:rPr>
          <w:sz w:val="28"/>
          <w:szCs w:val="28"/>
        </w:rPr>
        <w:lastRenderedPageBreak/>
        <w:t>с бактериовыделением (заразная форма заболевания – МБТ(+)), либо по тяжести состояния, и дети в возрасте до 17 лет включительно. В результате у</w:t>
      </w:r>
      <w:r w:rsidRPr="00E051EE">
        <w:rPr>
          <w:sz w:val="28"/>
          <w:szCs w:val="28"/>
        </w:rPr>
        <w:t>дел</w:t>
      </w:r>
      <w:r>
        <w:rPr>
          <w:sz w:val="28"/>
          <w:szCs w:val="28"/>
        </w:rPr>
        <w:t>ь</w:t>
      </w:r>
      <w:r w:rsidRPr="00E051EE">
        <w:rPr>
          <w:sz w:val="28"/>
          <w:szCs w:val="28"/>
        </w:rPr>
        <w:t>ный вес госпитализации, среди впервые выявленных больных, снизился</w:t>
      </w:r>
      <w:r>
        <w:rPr>
          <w:sz w:val="28"/>
          <w:szCs w:val="28"/>
        </w:rPr>
        <w:t xml:space="preserve"> с 73,7% до 69,1%, </w:t>
      </w:r>
      <w:r w:rsidRPr="00E051EE">
        <w:rPr>
          <w:sz w:val="28"/>
          <w:szCs w:val="28"/>
        </w:rPr>
        <w:t xml:space="preserve">но процент госпитализации </w:t>
      </w:r>
      <w:r>
        <w:rPr>
          <w:sz w:val="28"/>
          <w:szCs w:val="28"/>
        </w:rPr>
        <w:t>наиболее опасных больных, с МБТ</w:t>
      </w:r>
      <w:r w:rsidRPr="00E051EE">
        <w:rPr>
          <w:sz w:val="28"/>
          <w:szCs w:val="28"/>
        </w:rPr>
        <w:t>(</w:t>
      </w:r>
      <w:r w:rsidRPr="00E051EE">
        <w:rPr>
          <w:b/>
          <w:sz w:val="28"/>
          <w:szCs w:val="28"/>
        </w:rPr>
        <w:t>+</w:t>
      </w:r>
      <w:r w:rsidRPr="00AF3FE3">
        <w:rPr>
          <w:sz w:val="28"/>
          <w:szCs w:val="28"/>
        </w:rPr>
        <w:t>)</w:t>
      </w:r>
      <w:r w:rsidRPr="00E05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микроскопии мазка мокроты, </w:t>
      </w:r>
      <w:r w:rsidRPr="00E051EE">
        <w:rPr>
          <w:sz w:val="28"/>
          <w:szCs w:val="28"/>
        </w:rPr>
        <w:t>составил – 100%.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лечения, б</w:t>
      </w:r>
      <w:r w:rsidRPr="0062576A">
        <w:rPr>
          <w:sz w:val="28"/>
          <w:szCs w:val="28"/>
        </w:rPr>
        <w:t>ез учета больных</w:t>
      </w:r>
      <w:r w:rsidRPr="00D66A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576A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устойчивыми формами заболевания (</w:t>
      </w:r>
      <w:r w:rsidRPr="002A7DD3">
        <w:rPr>
          <w:sz w:val="28"/>
          <w:szCs w:val="28"/>
        </w:rPr>
        <w:t>более 50% случаев</w:t>
      </w:r>
      <w:r>
        <w:rPr>
          <w:sz w:val="28"/>
          <w:szCs w:val="28"/>
        </w:rPr>
        <w:t>)</w:t>
      </w:r>
      <w:r w:rsidRPr="0062576A">
        <w:rPr>
          <w:sz w:val="28"/>
          <w:szCs w:val="28"/>
        </w:rPr>
        <w:t xml:space="preserve">, переведенных </w:t>
      </w:r>
      <w:r>
        <w:rPr>
          <w:sz w:val="28"/>
          <w:szCs w:val="28"/>
        </w:rPr>
        <w:t>на лечение по 4 и 5 режимам химиотерапии  (курс лечения 2 и более года)</w:t>
      </w:r>
      <w:r w:rsidRPr="0062576A">
        <w:rPr>
          <w:sz w:val="28"/>
          <w:szCs w:val="28"/>
        </w:rPr>
        <w:t xml:space="preserve">, </w:t>
      </w:r>
      <w:r w:rsidRPr="00DB48AA">
        <w:rPr>
          <w:sz w:val="28"/>
          <w:szCs w:val="28"/>
        </w:rPr>
        <w:t>умерших и выбывших пациентов</w:t>
      </w:r>
      <w:r>
        <w:rPr>
          <w:sz w:val="28"/>
          <w:szCs w:val="28"/>
        </w:rPr>
        <w:t>, составила: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прекращению бацилловыделения – </w:t>
      </w:r>
      <w:r w:rsidRPr="008F2229">
        <w:rPr>
          <w:sz w:val="28"/>
          <w:szCs w:val="28"/>
        </w:rPr>
        <w:t>71,4% (2016г. –70,0%)</w:t>
      </w:r>
      <w:r>
        <w:rPr>
          <w:sz w:val="28"/>
          <w:szCs w:val="28"/>
        </w:rPr>
        <w:t>;</w:t>
      </w:r>
    </w:p>
    <w:p w:rsidR="008F3DE2" w:rsidRPr="008F2229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B689B">
        <w:rPr>
          <w:sz w:val="28"/>
          <w:szCs w:val="28"/>
        </w:rPr>
        <w:t>по закрытию деструкции</w:t>
      </w:r>
      <w:r>
        <w:rPr>
          <w:sz w:val="28"/>
          <w:szCs w:val="28"/>
        </w:rPr>
        <w:t xml:space="preserve"> в легких –</w:t>
      </w:r>
      <w:r w:rsidRPr="002B689B">
        <w:rPr>
          <w:sz w:val="28"/>
          <w:szCs w:val="28"/>
        </w:rPr>
        <w:t xml:space="preserve"> 61,1%</w:t>
      </w:r>
      <w:r>
        <w:rPr>
          <w:sz w:val="28"/>
          <w:szCs w:val="28"/>
        </w:rPr>
        <w:t xml:space="preserve"> (</w:t>
      </w:r>
      <w:r w:rsidRPr="00730C3A">
        <w:rPr>
          <w:sz w:val="28"/>
          <w:szCs w:val="28"/>
        </w:rPr>
        <w:t>2016г.</w:t>
      </w:r>
      <w:r w:rsidRPr="00A065E3">
        <w:rPr>
          <w:color w:val="FF0000"/>
          <w:sz w:val="28"/>
          <w:szCs w:val="28"/>
        </w:rPr>
        <w:t xml:space="preserve"> </w:t>
      </w:r>
      <w:r w:rsidRPr="00C950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95058">
        <w:rPr>
          <w:sz w:val="28"/>
          <w:szCs w:val="28"/>
        </w:rPr>
        <w:t>64,3%).</w:t>
      </w:r>
    </w:p>
    <w:p w:rsidR="008F3DE2" w:rsidRPr="002A7DD3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эффективность лечения</w:t>
      </w:r>
      <w:r w:rsidRPr="002A7DD3">
        <w:rPr>
          <w:sz w:val="28"/>
          <w:szCs w:val="28"/>
        </w:rPr>
        <w:t xml:space="preserve"> существенное влияние оказыва</w:t>
      </w:r>
      <w:r>
        <w:rPr>
          <w:sz w:val="28"/>
          <w:szCs w:val="28"/>
        </w:rPr>
        <w:t>е</w:t>
      </w:r>
      <w:r w:rsidRPr="002A7DD3">
        <w:rPr>
          <w:sz w:val="28"/>
          <w:szCs w:val="28"/>
        </w:rPr>
        <w:t xml:space="preserve">т прерывание </w:t>
      </w:r>
      <w:r>
        <w:rPr>
          <w:sz w:val="28"/>
          <w:szCs w:val="28"/>
        </w:rPr>
        <w:t xml:space="preserve">пациентами </w:t>
      </w:r>
      <w:r w:rsidRPr="002A7DD3">
        <w:rPr>
          <w:sz w:val="28"/>
          <w:szCs w:val="28"/>
        </w:rPr>
        <w:t>курса лечения – от 13% до 16%</w:t>
      </w:r>
      <w:r>
        <w:rPr>
          <w:sz w:val="28"/>
          <w:szCs w:val="28"/>
        </w:rPr>
        <w:t xml:space="preserve"> (в структуре – б</w:t>
      </w:r>
      <w:r w:rsidRPr="002A7DD3">
        <w:rPr>
          <w:sz w:val="28"/>
          <w:szCs w:val="28"/>
        </w:rPr>
        <w:t>олее 80% больных трудоспособного возраста безработные, прерывают курс лечения и выезжают на заработки</w:t>
      </w:r>
      <w:r>
        <w:rPr>
          <w:sz w:val="28"/>
          <w:szCs w:val="28"/>
        </w:rPr>
        <w:t>)</w:t>
      </w:r>
      <w:r w:rsidRPr="002A7DD3">
        <w:rPr>
          <w:sz w:val="28"/>
          <w:szCs w:val="28"/>
        </w:rPr>
        <w:t>.</w:t>
      </w:r>
    </w:p>
    <w:p w:rsidR="008F3DE2" w:rsidRPr="00175917" w:rsidRDefault="008F3DE2" w:rsidP="008F3DE2">
      <w:pPr>
        <w:ind w:firstLine="709"/>
        <w:jc w:val="both"/>
        <w:rPr>
          <w:sz w:val="28"/>
          <w:szCs w:val="28"/>
        </w:rPr>
      </w:pPr>
      <w:r w:rsidRPr="00175917">
        <w:rPr>
          <w:sz w:val="28"/>
          <w:szCs w:val="28"/>
        </w:rPr>
        <w:t>На амб</w:t>
      </w:r>
      <w:r>
        <w:rPr>
          <w:sz w:val="28"/>
          <w:szCs w:val="28"/>
        </w:rPr>
        <w:t>улаторном лечении, из числа</w:t>
      </w:r>
      <w:r w:rsidRPr="00175917">
        <w:rPr>
          <w:sz w:val="28"/>
          <w:szCs w:val="28"/>
        </w:rPr>
        <w:t xml:space="preserve"> больных с активной формой заболевания, </w:t>
      </w:r>
      <w:r>
        <w:rPr>
          <w:sz w:val="28"/>
          <w:szCs w:val="28"/>
        </w:rPr>
        <w:t xml:space="preserve">постоянно </w:t>
      </w:r>
      <w:r w:rsidRPr="00175917">
        <w:rPr>
          <w:sz w:val="28"/>
          <w:szCs w:val="28"/>
        </w:rPr>
        <w:t>находилось</w:t>
      </w:r>
      <w:r>
        <w:rPr>
          <w:sz w:val="28"/>
          <w:szCs w:val="28"/>
        </w:rPr>
        <w:t xml:space="preserve"> более 50 пациентов (от 52 до 79 человек)</w:t>
      </w:r>
      <w:r w:rsidRPr="00175917">
        <w:rPr>
          <w:sz w:val="28"/>
          <w:szCs w:val="28"/>
        </w:rPr>
        <w:t>.</w:t>
      </w:r>
    </w:p>
    <w:p w:rsidR="008F3DE2" w:rsidRPr="00175917" w:rsidRDefault="008F3DE2" w:rsidP="008F3DE2">
      <w:pPr>
        <w:ind w:firstLine="709"/>
        <w:jc w:val="both"/>
        <w:rPr>
          <w:sz w:val="28"/>
          <w:szCs w:val="28"/>
        </w:rPr>
      </w:pPr>
      <w:r w:rsidRPr="00DC5582">
        <w:rPr>
          <w:sz w:val="28"/>
          <w:szCs w:val="28"/>
        </w:rPr>
        <w:t xml:space="preserve">С целью привлечения больных к лечению – </w:t>
      </w:r>
      <w:r>
        <w:rPr>
          <w:sz w:val="28"/>
          <w:szCs w:val="28"/>
        </w:rPr>
        <w:t>в течение года было направлено</w:t>
      </w:r>
      <w:r w:rsidRPr="00DC5582">
        <w:rPr>
          <w:sz w:val="28"/>
          <w:szCs w:val="28"/>
        </w:rPr>
        <w:t xml:space="preserve"> 3 обращения в прокуратуру, на больных, уклоняющихся от лечения, для решения вопроса о </w:t>
      </w:r>
      <w:r w:rsidRPr="00175917">
        <w:rPr>
          <w:sz w:val="28"/>
          <w:szCs w:val="28"/>
        </w:rPr>
        <w:t>принудительном лечении</w:t>
      </w:r>
      <w:r>
        <w:rPr>
          <w:sz w:val="28"/>
          <w:szCs w:val="28"/>
        </w:rPr>
        <w:t xml:space="preserve"> по решению суда</w:t>
      </w:r>
      <w:r w:rsidRPr="00175917">
        <w:rPr>
          <w:sz w:val="28"/>
          <w:szCs w:val="28"/>
        </w:rPr>
        <w:t>.</w:t>
      </w:r>
    </w:p>
    <w:p w:rsidR="008F3DE2" w:rsidRPr="00A71A4E" w:rsidRDefault="008F3DE2" w:rsidP="008F3DE2">
      <w:pPr>
        <w:ind w:firstLine="709"/>
        <w:jc w:val="both"/>
        <w:rPr>
          <w:sz w:val="28"/>
          <w:szCs w:val="28"/>
        </w:rPr>
      </w:pPr>
      <w:r w:rsidRPr="00A71A4E">
        <w:rPr>
          <w:sz w:val="28"/>
          <w:szCs w:val="28"/>
        </w:rPr>
        <w:t>Показатель смертности от туберкулёза в районе за 2017 год снизился на 3,3%, но превышает показатель по Крыму – почти в 2 раза.</w:t>
      </w:r>
    </w:p>
    <w:tbl>
      <w:tblPr>
        <w:tblpPr w:leftFromText="180" w:rightFromText="180" w:vertAnchor="text" w:horzAnchor="margin" w:tblpX="108" w:tblpY="2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815"/>
        <w:gridCol w:w="1815"/>
        <w:gridCol w:w="1004"/>
      </w:tblGrid>
      <w:tr w:rsidR="008F3DE2" w:rsidRPr="00FF1963" w:rsidTr="00E03D9F">
        <w:trPr>
          <w:trHeight w:val="413"/>
        </w:trPr>
        <w:tc>
          <w:tcPr>
            <w:tcW w:w="4717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Показатель </w:t>
            </w:r>
          </w:p>
        </w:tc>
        <w:tc>
          <w:tcPr>
            <w:tcW w:w="1815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2016г.</w:t>
            </w:r>
          </w:p>
        </w:tc>
        <w:tc>
          <w:tcPr>
            <w:tcW w:w="1815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2017г.</w:t>
            </w:r>
          </w:p>
        </w:tc>
        <w:tc>
          <w:tcPr>
            <w:tcW w:w="1004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Крым</w:t>
            </w:r>
          </w:p>
        </w:tc>
      </w:tr>
      <w:tr w:rsidR="008F3DE2" w:rsidRPr="00FF1963" w:rsidTr="00E03D9F">
        <w:trPr>
          <w:trHeight w:val="413"/>
        </w:trPr>
        <w:tc>
          <w:tcPr>
            <w:tcW w:w="4717" w:type="dxa"/>
            <w:vAlign w:val="center"/>
          </w:tcPr>
          <w:p w:rsidR="008F3DE2" w:rsidRPr="00BC0AC3" w:rsidRDefault="008F3DE2" w:rsidP="008F3DE2">
            <w:pPr>
              <w:jc w:val="both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Число умерших</w:t>
            </w:r>
          </w:p>
        </w:tc>
        <w:tc>
          <w:tcPr>
            <w:tcW w:w="1815" w:type="dxa"/>
            <w:vAlign w:val="center"/>
          </w:tcPr>
          <w:p w:rsidR="008F3DE2" w:rsidRPr="00BC0AC3" w:rsidRDefault="008F3DE2" w:rsidP="008F3DE2">
            <w:pPr>
              <w:ind w:right="28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23 чел.</w:t>
            </w:r>
          </w:p>
        </w:tc>
        <w:tc>
          <w:tcPr>
            <w:tcW w:w="1815" w:type="dxa"/>
            <w:vAlign w:val="center"/>
          </w:tcPr>
          <w:p w:rsidR="008F3DE2" w:rsidRPr="00BD42E2" w:rsidRDefault="008F3DE2" w:rsidP="008F3DE2">
            <w:pPr>
              <w:ind w:right="28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D42E2">
              <w:rPr>
                <w:rFonts w:eastAsia="MS Mincho"/>
                <w:noProof/>
                <w:sz w:val="28"/>
                <w:szCs w:val="28"/>
                <w:lang w:eastAsia="ja-JP"/>
              </w:rPr>
              <w:t>22 чел.</w:t>
            </w:r>
          </w:p>
        </w:tc>
        <w:tc>
          <w:tcPr>
            <w:tcW w:w="1004" w:type="dxa"/>
            <w:vAlign w:val="center"/>
          </w:tcPr>
          <w:p w:rsidR="008F3DE2" w:rsidRPr="007C6C17" w:rsidRDefault="008F3DE2" w:rsidP="008F3DE2">
            <w:pPr>
              <w:ind w:right="28"/>
              <w:jc w:val="center"/>
              <w:rPr>
                <w:rFonts w:eastAsia="MS Mincho"/>
                <w:noProof/>
                <w:szCs w:val="28"/>
                <w:lang w:eastAsia="ja-JP"/>
              </w:rPr>
            </w:pPr>
          </w:p>
        </w:tc>
      </w:tr>
      <w:tr w:rsidR="008F3DE2" w:rsidRPr="00FF1963" w:rsidTr="00E03D9F">
        <w:trPr>
          <w:trHeight w:val="413"/>
        </w:trPr>
        <w:tc>
          <w:tcPr>
            <w:tcW w:w="4717" w:type="dxa"/>
            <w:vAlign w:val="center"/>
          </w:tcPr>
          <w:p w:rsidR="008F3DE2" w:rsidRPr="00BC0AC3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Показатель на 100 тыс. нас.</w:t>
            </w:r>
          </w:p>
        </w:tc>
        <w:tc>
          <w:tcPr>
            <w:tcW w:w="1815" w:type="dxa"/>
            <w:vAlign w:val="center"/>
          </w:tcPr>
          <w:p w:rsidR="008F3DE2" w:rsidRPr="00BC0AC3" w:rsidRDefault="008F3DE2" w:rsidP="008F3DE2">
            <w:pPr>
              <w:ind w:right="28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21,5</w:t>
            </w:r>
          </w:p>
        </w:tc>
        <w:tc>
          <w:tcPr>
            <w:tcW w:w="1815" w:type="dxa"/>
            <w:vAlign w:val="center"/>
          </w:tcPr>
          <w:p w:rsidR="008F3DE2" w:rsidRPr="00C36503" w:rsidRDefault="008F3DE2" w:rsidP="008F3DE2">
            <w:pPr>
              <w:ind w:right="28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C3650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20,8</w:t>
            </w:r>
          </w:p>
        </w:tc>
        <w:tc>
          <w:tcPr>
            <w:tcW w:w="1004" w:type="dxa"/>
            <w:vAlign w:val="center"/>
          </w:tcPr>
          <w:p w:rsidR="008F3DE2" w:rsidRPr="007C6C17" w:rsidRDefault="008F3DE2" w:rsidP="008F3DE2">
            <w:pPr>
              <w:ind w:right="28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10,8</w:t>
            </w:r>
          </w:p>
        </w:tc>
      </w:tr>
      <w:tr w:rsidR="008F3DE2" w:rsidRPr="00FF1963" w:rsidTr="00E03D9F">
        <w:trPr>
          <w:trHeight w:val="413"/>
        </w:trPr>
        <w:tc>
          <w:tcPr>
            <w:tcW w:w="4717" w:type="dxa"/>
            <w:vAlign w:val="center"/>
          </w:tcPr>
          <w:p w:rsidR="008F3DE2" w:rsidRPr="00BC0AC3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% умерших дома</w:t>
            </w:r>
          </w:p>
        </w:tc>
        <w:tc>
          <w:tcPr>
            <w:tcW w:w="1815" w:type="dxa"/>
            <w:vAlign w:val="center"/>
          </w:tcPr>
          <w:p w:rsidR="008F3DE2" w:rsidRPr="00BC0AC3" w:rsidRDefault="008F3DE2" w:rsidP="008F3DE2">
            <w:pPr>
              <w:ind w:right="28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38,1%</w:t>
            </w:r>
          </w:p>
        </w:tc>
        <w:tc>
          <w:tcPr>
            <w:tcW w:w="1815" w:type="dxa"/>
            <w:vAlign w:val="center"/>
          </w:tcPr>
          <w:p w:rsidR="008F3DE2" w:rsidRPr="00C36503" w:rsidRDefault="008F3DE2" w:rsidP="008F3DE2">
            <w:pPr>
              <w:ind w:right="28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C36503">
              <w:rPr>
                <w:rFonts w:eastAsia="MS Mincho"/>
                <w:noProof/>
                <w:sz w:val="28"/>
                <w:szCs w:val="28"/>
                <w:lang w:eastAsia="ja-JP"/>
              </w:rPr>
              <w:t>5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2</w:t>
            </w:r>
            <w:r w:rsidRPr="00C36503">
              <w:rPr>
                <w:rFonts w:eastAsia="MS Mincho"/>
                <w:noProof/>
                <w:sz w:val="28"/>
                <w:szCs w:val="28"/>
                <w:lang w:eastAsia="ja-JP"/>
              </w:rPr>
              <w:t>,</w:t>
            </w:r>
            <w:r>
              <w:rPr>
                <w:rFonts w:eastAsia="MS Mincho"/>
                <w:noProof/>
                <w:sz w:val="28"/>
                <w:szCs w:val="28"/>
                <w:lang w:eastAsia="ja-JP"/>
              </w:rPr>
              <w:t>6</w:t>
            </w:r>
            <w:r w:rsidRPr="00C36503">
              <w:rPr>
                <w:rFonts w:eastAsia="MS Mincho"/>
                <w:noProof/>
                <w:sz w:val="28"/>
                <w:szCs w:val="28"/>
                <w:lang w:eastAsia="ja-JP"/>
              </w:rPr>
              <w:t>%</w:t>
            </w:r>
          </w:p>
        </w:tc>
        <w:tc>
          <w:tcPr>
            <w:tcW w:w="1004" w:type="dxa"/>
            <w:vAlign w:val="center"/>
          </w:tcPr>
          <w:p w:rsidR="008F3DE2" w:rsidRPr="007C6C17" w:rsidRDefault="008F3DE2" w:rsidP="008F3DE2">
            <w:pPr>
              <w:ind w:right="28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31,5</w:t>
            </w:r>
          </w:p>
        </w:tc>
      </w:tr>
      <w:tr w:rsidR="008F3DE2" w:rsidRPr="00FF1963" w:rsidTr="00E03D9F">
        <w:trPr>
          <w:trHeight w:val="413"/>
        </w:trPr>
        <w:tc>
          <w:tcPr>
            <w:tcW w:w="4717" w:type="dxa"/>
            <w:vAlign w:val="center"/>
          </w:tcPr>
          <w:p w:rsidR="008F3DE2" w:rsidRPr="00BC0AC3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% умерших до 1 года наблюдения</w:t>
            </w:r>
          </w:p>
        </w:tc>
        <w:tc>
          <w:tcPr>
            <w:tcW w:w="1815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 w:val="22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42,9%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BC0AC3">
              <w:rPr>
                <w:rFonts w:eastAsia="MS Mincho"/>
                <w:noProof/>
                <w:lang w:eastAsia="ja-JP"/>
              </w:rPr>
              <w:t>(9 чел.)</w:t>
            </w:r>
          </w:p>
        </w:tc>
        <w:tc>
          <w:tcPr>
            <w:tcW w:w="1815" w:type="dxa"/>
            <w:vAlign w:val="center"/>
          </w:tcPr>
          <w:p w:rsidR="008F3DE2" w:rsidRPr="00C36503" w:rsidRDefault="008F3DE2" w:rsidP="008F3DE2">
            <w:pPr>
              <w:jc w:val="center"/>
              <w:rPr>
                <w:rFonts w:eastAsia="MS Mincho"/>
                <w:noProof/>
                <w:sz w:val="22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10</w:t>
            </w:r>
            <w:r w:rsidRPr="00C3650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,</w:t>
            </w: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5</w:t>
            </w:r>
            <w:r w:rsidRPr="00C3650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%</w:t>
            </w:r>
            <w:r w:rsidRPr="00C3650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</w:t>
            </w:r>
            <w:r w:rsidRPr="00C36503">
              <w:rPr>
                <w:rFonts w:eastAsia="MS Mincho"/>
                <w:noProof/>
                <w:lang w:eastAsia="ja-JP"/>
              </w:rPr>
              <w:t>(2 чел.)</w:t>
            </w:r>
          </w:p>
        </w:tc>
        <w:tc>
          <w:tcPr>
            <w:tcW w:w="1004" w:type="dxa"/>
            <w:vAlign w:val="center"/>
          </w:tcPr>
          <w:p w:rsidR="008F3DE2" w:rsidRPr="007C6C17" w:rsidRDefault="008F3DE2" w:rsidP="008F3DE2">
            <w:pPr>
              <w:ind w:right="28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35,9</w:t>
            </w:r>
          </w:p>
        </w:tc>
      </w:tr>
      <w:tr w:rsidR="008F3DE2" w:rsidRPr="00FF1963" w:rsidTr="00E03D9F">
        <w:trPr>
          <w:trHeight w:val="413"/>
        </w:trPr>
        <w:tc>
          <w:tcPr>
            <w:tcW w:w="4717" w:type="dxa"/>
            <w:vAlign w:val="center"/>
          </w:tcPr>
          <w:p w:rsidR="008F3DE2" w:rsidRPr="00BC0AC3" w:rsidRDefault="008F3DE2" w:rsidP="008F3DE2">
            <w:pPr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Выявлено при вскрытии (гист+) – ранее неизвестные больные</w:t>
            </w:r>
          </w:p>
        </w:tc>
        <w:tc>
          <w:tcPr>
            <w:tcW w:w="1815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5 чел.</w:t>
            </w:r>
          </w:p>
          <w:p w:rsidR="008F3DE2" w:rsidRPr="00BC0AC3" w:rsidRDefault="008F3DE2" w:rsidP="008F3DE2">
            <w:pPr>
              <w:ind w:left="-27" w:right="-139"/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8F3DE2">
              <w:rPr>
                <w:rFonts w:eastAsia="MS Mincho"/>
                <w:noProof/>
                <w:sz w:val="20"/>
                <w:lang w:eastAsia="ja-JP"/>
              </w:rPr>
              <w:t>(в т.ч. с ВИЧ – 3 ч.)</w:t>
            </w:r>
          </w:p>
        </w:tc>
        <w:tc>
          <w:tcPr>
            <w:tcW w:w="1815" w:type="dxa"/>
            <w:vAlign w:val="center"/>
          </w:tcPr>
          <w:p w:rsidR="008F3DE2" w:rsidRPr="00C3650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C3650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 чел.</w:t>
            </w:r>
          </w:p>
        </w:tc>
        <w:tc>
          <w:tcPr>
            <w:tcW w:w="1004" w:type="dxa"/>
            <w:vAlign w:val="center"/>
          </w:tcPr>
          <w:p w:rsidR="008F3DE2" w:rsidRPr="007C6C17" w:rsidRDefault="008F3DE2" w:rsidP="008F3DE2">
            <w:pPr>
              <w:ind w:right="28"/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</w:p>
        </w:tc>
      </w:tr>
    </w:tbl>
    <w:p w:rsidR="008F3DE2" w:rsidRPr="006C7DCF" w:rsidRDefault="008F3DE2" w:rsidP="008F3DE2">
      <w:pPr>
        <w:ind w:firstLine="709"/>
        <w:jc w:val="both"/>
        <w:rPr>
          <w:sz w:val="28"/>
          <w:szCs w:val="28"/>
        </w:rPr>
      </w:pPr>
      <w:r w:rsidRPr="006C7DCF">
        <w:rPr>
          <w:sz w:val="28"/>
          <w:szCs w:val="28"/>
        </w:rPr>
        <w:t>Из числа лиц, умерших о</w:t>
      </w:r>
      <w:r>
        <w:rPr>
          <w:sz w:val="28"/>
          <w:szCs w:val="28"/>
        </w:rPr>
        <w:t>т</w:t>
      </w:r>
      <w:r w:rsidRPr="006C7DCF">
        <w:rPr>
          <w:sz w:val="28"/>
          <w:szCs w:val="28"/>
        </w:rPr>
        <w:t xml:space="preserve"> туберкулёза в 2017 году:</w:t>
      </w:r>
    </w:p>
    <w:p w:rsidR="008F3DE2" w:rsidRDefault="008F3DE2" w:rsidP="008F3DE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7DCF">
        <w:rPr>
          <w:sz w:val="28"/>
          <w:szCs w:val="28"/>
        </w:rPr>
        <w:t>больные с впервые выявленным туберкулёзом посмертно</w:t>
      </w:r>
      <w:r>
        <w:rPr>
          <w:sz w:val="28"/>
          <w:szCs w:val="28"/>
        </w:rPr>
        <w:t xml:space="preserve"> (</w:t>
      </w:r>
      <w:r w:rsidRPr="006C7DCF">
        <w:rPr>
          <w:sz w:val="28"/>
          <w:szCs w:val="28"/>
        </w:rPr>
        <w:t>при проведении СМЭ</w:t>
      </w:r>
      <w:r>
        <w:rPr>
          <w:sz w:val="28"/>
          <w:szCs w:val="28"/>
        </w:rPr>
        <w:t>)</w:t>
      </w:r>
      <w:r w:rsidRPr="006C7DCF">
        <w:rPr>
          <w:sz w:val="28"/>
          <w:szCs w:val="28"/>
        </w:rPr>
        <w:t xml:space="preserve"> – </w:t>
      </w:r>
      <w:r w:rsidRPr="00D47D6F">
        <w:rPr>
          <w:b/>
          <w:sz w:val="28"/>
          <w:szCs w:val="28"/>
        </w:rPr>
        <w:t>3 случая</w:t>
      </w:r>
      <w:r w:rsidRPr="006C7DCF">
        <w:rPr>
          <w:sz w:val="28"/>
          <w:szCs w:val="28"/>
        </w:rPr>
        <w:t xml:space="preserve"> (</w:t>
      </w:r>
      <w:r>
        <w:rPr>
          <w:sz w:val="28"/>
          <w:szCs w:val="28"/>
        </w:rPr>
        <w:t>13</w:t>
      </w:r>
      <w:r w:rsidRPr="006C7DC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C7DCF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6C7DCF">
        <w:rPr>
          <w:sz w:val="28"/>
          <w:szCs w:val="28"/>
        </w:rPr>
        <w:t xml:space="preserve"> из них 1 – БОМЖ, все злоупотребляли алкоголем</w:t>
      </w:r>
      <w:r>
        <w:rPr>
          <w:sz w:val="28"/>
          <w:szCs w:val="28"/>
        </w:rPr>
        <w:t xml:space="preserve"> и за медпомощью не обращались</w:t>
      </w:r>
      <w:r w:rsidRPr="006C7DCF">
        <w:rPr>
          <w:sz w:val="28"/>
          <w:szCs w:val="28"/>
        </w:rPr>
        <w:t>;</w:t>
      </w:r>
    </w:p>
    <w:p w:rsidR="008F3DE2" w:rsidRPr="00091C66" w:rsidRDefault="008F3DE2" w:rsidP="008F3DE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7DCF">
        <w:rPr>
          <w:sz w:val="28"/>
          <w:szCs w:val="28"/>
        </w:rPr>
        <w:t>больные с впервые выявленным туберкулёзом</w:t>
      </w:r>
      <w:r>
        <w:rPr>
          <w:sz w:val="28"/>
          <w:szCs w:val="28"/>
        </w:rPr>
        <w:t xml:space="preserve"> </w:t>
      </w:r>
      <w:r w:rsidRPr="00091C66">
        <w:rPr>
          <w:sz w:val="28"/>
          <w:szCs w:val="28"/>
        </w:rPr>
        <w:t xml:space="preserve">– </w:t>
      </w:r>
      <w:r w:rsidRPr="00091C66">
        <w:rPr>
          <w:b/>
          <w:sz w:val="28"/>
          <w:szCs w:val="28"/>
        </w:rPr>
        <w:t>2 случая</w:t>
      </w:r>
      <w:r w:rsidRPr="00091C66">
        <w:rPr>
          <w:sz w:val="28"/>
          <w:szCs w:val="28"/>
        </w:rPr>
        <w:t xml:space="preserve"> (9,1%);</w:t>
      </w:r>
    </w:p>
    <w:p w:rsidR="008F3DE2" w:rsidRPr="00091C66" w:rsidRDefault="008F3DE2" w:rsidP="008F3DE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1C66">
        <w:rPr>
          <w:sz w:val="28"/>
          <w:szCs w:val="28"/>
        </w:rPr>
        <w:t xml:space="preserve">больные с рецидивом туберкулёза – </w:t>
      </w:r>
      <w:r w:rsidRPr="00091C66">
        <w:rPr>
          <w:b/>
          <w:sz w:val="28"/>
          <w:szCs w:val="28"/>
        </w:rPr>
        <w:t>1 случай</w:t>
      </w:r>
      <w:r w:rsidRPr="00091C66">
        <w:rPr>
          <w:sz w:val="28"/>
          <w:szCs w:val="28"/>
        </w:rPr>
        <w:t xml:space="preserve"> (4,5%);</w:t>
      </w:r>
    </w:p>
    <w:p w:rsidR="008F3DE2" w:rsidRPr="00B148D4" w:rsidRDefault="008F3DE2" w:rsidP="008F3DE2">
      <w:pPr>
        <w:numPr>
          <w:ilvl w:val="0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D47D6F">
        <w:rPr>
          <w:sz w:val="28"/>
          <w:szCs w:val="28"/>
        </w:rPr>
        <w:t>больные с М</w:t>
      </w:r>
      <w:r>
        <w:rPr>
          <w:sz w:val="28"/>
          <w:szCs w:val="28"/>
        </w:rPr>
        <w:t>ЛУ</w:t>
      </w:r>
      <w:r w:rsidRPr="00D47D6F">
        <w:rPr>
          <w:sz w:val="28"/>
          <w:szCs w:val="28"/>
        </w:rPr>
        <w:t xml:space="preserve"> и </w:t>
      </w:r>
      <w:r>
        <w:rPr>
          <w:sz w:val="28"/>
          <w:szCs w:val="28"/>
        </w:rPr>
        <w:t>ШЛУ</w:t>
      </w:r>
      <w:r w:rsidRPr="00D47D6F">
        <w:rPr>
          <w:sz w:val="28"/>
          <w:szCs w:val="28"/>
        </w:rPr>
        <w:t xml:space="preserve"> туберкулёз</w:t>
      </w:r>
      <w:r>
        <w:rPr>
          <w:sz w:val="28"/>
          <w:szCs w:val="28"/>
        </w:rPr>
        <w:t>ом</w:t>
      </w:r>
      <w:r w:rsidRPr="00D47D6F">
        <w:rPr>
          <w:sz w:val="28"/>
          <w:szCs w:val="28"/>
        </w:rPr>
        <w:t xml:space="preserve"> – </w:t>
      </w:r>
      <w:r w:rsidRPr="00D47D6F">
        <w:rPr>
          <w:b/>
          <w:sz w:val="28"/>
          <w:szCs w:val="28"/>
        </w:rPr>
        <w:t xml:space="preserve">9 </w:t>
      </w:r>
      <w:r w:rsidRPr="00091C66">
        <w:rPr>
          <w:b/>
          <w:sz w:val="28"/>
          <w:szCs w:val="28"/>
        </w:rPr>
        <w:t>случаев</w:t>
      </w:r>
      <w:r w:rsidRPr="00091C66">
        <w:rPr>
          <w:sz w:val="28"/>
          <w:szCs w:val="28"/>
        </w:rPr>
        <w:t xml:space="preserve"> (40,9%);</w:t>
      </w:r>
    </w:p>
    <w:p w:rsidR="008F3DE2" w:rsidRPr="00B148D4" w:rsidRDefault="008F3DE2" w:rsidP="008F3DE2">
      <w:pPr>
        <w:numPr>
          <w:ilvl w:val="0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D47D6F">
        <w:rPr>
          <w:sz w:val="28"/>
          <w:szCs w:val="28"/>
        </w:rPr>
        <w:t xml:space="preserve">больные прошлых лет – </w:t>
      </w:r>
      <w:r w:rsidRPr="00D47D6F">
        <w:rPr>
          <w:b/>
          <w:sz w:val="28"/>
          <w:szCs w:val="28"/>
        </w:rPr>
        <w:t xml:space="preserve">7 </w:t>
      </w:r>
      <w:r w:rsidRPr="00C31A96">
        <w:rPr>
          <w:b/>
          <w:sz w:val="28"/>
          <w:szCs w:val="28"/>
        </w:rPr>
        <w:t>случаев</w:t>
      </w:r>
      <w:r w:rsidRPr="00C31A96">
        <w:rPr>
          <w:sz w:val="28"/>
          <w:szCs w:val="28"/>
        </w:rPr>
        <w:t xml:space="preserve"> (31,8%),</w:t>
      </w:r>
      <w:r w:rsidRPr="00B148D4">
        <w:rPr>
          <w:color w:val="1F497D"/>
          <w:sz w:val="28"/>
          <w:szCs w:val="28"/>
        </w:rPr>
        <w:t xml:space="preserve"> </w:t>
      </w:r>
      <w:r w:rsidRPr="00091C66">
        <w:rPr>
          <w:sz w:val="28"/>
          <w:szCs w:val="28"/>
        </w:rPr>
        <w:t>из них 1 – БОМЖ и 3 – прибывших больных (в т.ч. из МЛС – 1 человек</w:t>
      </w:r>
      <w:r>
        <w:rPr>
          <w:sz w:val="28"/>
          <w:szCs w:val="28"/>
        </w:rPr>
        <w:t xml:space="preserve"> и</w:t>
      </w:r>
      <w:r w:rsidRPr="00091C66">
        <w:rPr>
          <w:sz w:val="28"/>
          <w:szCs w:val="28"/>
        </w:rPr>
        <w:t xml:space="preserve"> иностранец – 1</w:t>
      </w:r>
      <w:r>
        <w:rPr>
          <w:sz w:val="28"/>
          <w:szCs w:val="28"/>
        </w:rPr>
        <w:t xml:space="preserve"> человек</w:t>
      </w:r>
      <w:r w:rsidRPr="00091C66">
        <w:rPr>
          <w:sz w:val="28"/>
          <w:szCs w:val="28"/>
        </w:rPr>
        <w:t>).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 w:rsidRPr="00DF4B52">
        <w:rPr>
          <w:sz w:val="28"/>
          <w:szCs w:val="28"/>
        </w:rPr>
        <w:t xml:space="preserve">Как видно из приведенной информации – </w:t>
      </w:r>
      <w:r>
        <w:rPr>
          <w:sz w:val="28"/>
          <w:szCs w:val="28"/>
        </w:rPr>
        <w:t>более</w:t>
      </w:r>
      <w:r w:rsidRPr="00DF4B5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F4B52">
        <w:rPr>
          <w:sz w:val="28"/>
          <w:szCs w:val="28"/>
        </w:rPr>
        <w:t>0% смертей от туберкулёза приходится на устойчивые к лечению формы туберкулёза</w:t>
      </w:r>
      <w:r>
        <w:rPr>
          <w:sz w:val="28"/>
          <w:szCs w:val="28"/>
        </w:rPr>
        <w:t xml:space="preserve"> (40,9%)</w:t>
      </w:r>
      <w:r w:rsidRPr="00DF4B52">
        <w:rPr>
          <w:sz w:val="28"/>
          <w:szCs w:val="28"/>
        </w:rPr>
        <w:t xml:space="preserve"> и больных прошлых лет (</w:t>
      </w:r>
      <w:r>
        <w:rPr>
          <w:sz w:val="28"/>
          <w:szCs w:val="28"/>
        </w:rPr>
        <w:t>31,8%</w:t>
      </w:r>
      <w:r w:rsidRPr="00DF4B52">
        <w:rPr>
          <w:sz w:val="28"/>
          <w:szCs w:val="28"/>
        </w:rPr>
        <w:t>)</w:t>
      </w:r>
      <w:r>
        <w:rPr>
          <w:sz w:val="28"/>
          <w:szCs w:val="28"/>
        </w:rPr>
        <w:t xml:space="preserve">, где </w:t>
      </w:r>
      <w:r w:rsidRPr="00DF4B52">
        <w:rPr>
          <w:sz w:val="28"/>
          <w:szCs w:val="28"/>
        </w:rPr>
        <w:t xml:space="preserve">имело место прерывание лечения. 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постоянных</w:t>
      </w:r>
      <w:r w:rsidRPr="00DF4B52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жителей,</w:t>
      </w:r>
      <w:r w:rsidRPr="00DF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22 случаев смерти от туберкулёза, </w:t>
      </w:r>
      <w:r w:rsidRPr="00DF4B52">
        <w:rPr>
          <w:sz w:val="28"/>
          <w:szCs w:val="28"/>
        </w:rPr>
        <w:t xml:space="preserve">– </w:t>
      </w:r>
      <w:r>
        <w:rPr>
          <w:sz w:val="28"/>
          <w:szCs w:val="28"/>
        </w:rPr>
        <w:t>17 человек (77,3%), или 16,1 на 100 тыс. населения.</w:t>
      </w:r>
    </w:p>
    <w:p w:rsidR="008F3DE2" w:rsidRPr="00AD4E36" w:rsidRDefault="008F3DE2" w:rsidP="008F3DE2">
      <w:pPr>
        <w:ind w:firstLine="709"/>
        <w:jc w:val="both"/>
        <w:rPr>
          <w:sz w:val="28"/>
          <w:szCs w:val="28"/>
        </w:rPr>
      </w:pPr>
      <w:r w:rsidRPr="00AD4E36">
        <w:rPr>
          <w:sz w:val="28"/>
          <w:szCs w:val="28"/>
        </w:rPr>
        <w:t xml:space="preserve">Смертность от </w:t>
      </w:r>
      <w:r w:rsidRPr="00AD4E36">
        <w:rPr>
          <w:b/>
          <w:sz w:val="28"/>
          <w:szCs w:val="28"/>
        </w:rPr>
        <w:t>ко-инфекции</w:t>
      </w:r>
      <w:r>
        <w:rPr>
          <w:sz w:val="28"/>
          <w:szCs w:val="28"/>
        </w:rPr>
        <w:t xml:space="preserve"> (ВИЧ + туберкулёз)</w:t>
      </w:r>
      <w:r w:rsidRPr="00AD4E36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снизилась с 21 до</w:t>
      </w:r>
      <w:r w:rsidRPr="00AD4E36">
        <w:rPr>
          <w:sz w:val="28"/>
          <w:szCs w:val="28"/>
        </w:rPr>
        <w:t xml:space="preserve"> 16 случаев</w:t>
      </w:r>
      <w:r>
        <w:rPr>
          <w:sz w:val="28"/>
          <w:szCs w:val="28"/>
        </w:rPr>
        <w:t>,</w:t>
      </w:r>
      <w:r w:rsidRPr="00AD4E36">
        <w:rPr>
          <w:sz w:val="28"/>
          <w:szCs w:val="28"/>
        </w:rPr>
        <w:t xml:space="preserve"> или 15,</w:t>
      </w:r>
      <w:r>
        <w:rPr>
          <w:sz w:val="28"/>
          <w:szCs w:val="28"/>
        </w:rPr>
        <w:t>2</w:t>
      </w:r>
      <w:r w:rsidRPr="00AD4E36">
        <w:rPr>
          <w:sz w:val="28"/>
          <w:szCs w:val="28"/>
        </w:rPr>
        <w:t xml:space="preserve"> на 100 тыс. населения (2016 год – 19,7 на100 тыс. населения).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 w:rsidRPr="005C6F3C">
        <w:rPr>
          <w:rFonts w:eastAsia="MS Mincho"/>
          <w:noProof/>
          <w:sz w:val="28"/>
          <w:szCs w:val="28"/>
          <w:lang w:eastAsia="ja-JP"/>
        </w:rPr>
        <w:t>Вцелях специфической профилактики туберкулёза проводилась работа по вакцинации БЦЖ</w:t>
      </w:r>
      <w:r>
        <w:rPr>
          <w:rFonts w:eastAsia="MS Mincho"/>
          <w:noProof/>
          <w:sz w:val="28"/>
          <w:szCs w:val="28"/>
          <w:lang w:eastAsia="ja-JP"/>
        </w:rPr>
        <w:t xml:space="preserve"> детей и с гражданами, которые находились в контакте с больнымы туберкулёзом (в очаге</w:t>
      </w:r>
      <w:r w:rsidRPr="00F7678F">
        <w:rPr>
          <w:rFonts w:eastAsia="MS Mincho"/>
          <w:noProof/>
          <w:color w:val="FF0000"/>
          <w:sz w:val="28"/>
          <w:szCs w:val="28"/>
          <w:lang w:eastAsia="ja-JP"/>
        </w:rPr>
        <w:t xml:space="preserve"> </w:t>
      </w:r>
      <w:r w:rsidRPr="00F7678F">
        <w:rPr>
          <w:rFonts w:eastAsia="MS Mincho"/>
          <w:noProof/>
          <w:sz w:val="28"/>
          <w:szCs w:val="28"/>
          <w:lang w:eastAsia="ja-JP"/>
        </w:rPr>
        <w:t>туберкулёзной инфекции</w:t>
      </w:r>
      <w:r>
        <w:rPr>
          <w:rFonts w:eastAsia="MS Mincho"/>
          <w:noProof/>
          <w:sz w:val="28"/>
          <w:szCs w:val="28"/>
          <w:lang w:eastAsia="ja-JP"/>
        </w:rPr>
        <w:t>)</w:t>
      </w:r>
      <w:r w:rsidRPr="005C6F3C">
        <w:rPr>
          <w:rFonts w:eastAsia="MS Mincho"/>
          <w:noProof/>
          <w:sz w:val="28"/>
          <w:szCs w:val="28"/>
          <w:lang w:eastAsia="ja-JP"/>
        </w:rPr>
        <w:t>.</w:t>
      </w:r>
      <w:r w:rsidRPr="000676CE">
        <w:rPr>
          <w:sz w:val="28"/>
          <w:szCs w:val="28"/>
        </w:rPr>
        <w:t xml:space="preserve"> </w:t>
      </w:r>
    </w:p>
    <w:p w:rsidR="008F3DE2" w:rsidRDefault="008F3DE2" w:rsidP="008F3DE2">
      <w:pPr>
        <w:ind w:firstLine="709"/>
        <w:jc w:val="both"/>
        <w:rPr>
          <w:sz w:val="28"/>
          <w:szCs w:val="28"/>
        </w:rPr>
      </w:pPr>
      <w:r w:rsidRPr="00F52481">
        <w:rPr>
          <w:sz w:val="28"/>
          <w:szCs w:val="28"/>
        </w:rPr>
        <w:t xml:space="preserve">За  2017 год были привиты </w:t>
      </w:r>
      <w:r>
        <w:rPr>
          <w:sz w:val="28"/>
          <w:szCs w:val="28"/>
        </w:rPr>
        <w:t xml:space="preserve">вакциной БЦЖ 95,0% от подлежащих детей (2016 год – 94,5%). </w:t>
      </w:r>
      <w:r w:rsidRPr="00F52481">
        <w:rPr>
          <w:sz w:val="28"/>
          <w:szCs w:val="28"/>
        </w:rPr>
        <w:t xml:space="preserve">Осталось не привитыми – 52 </w:t>
      </w:r>
      <w:r>
        <w:rPr>
          <w:sz w:val="28"/>
          <w:szCs w:val="28"/>
        </w:rPr>
        <w:t>ребенка</w:t>
      </w:r>
      <w:r w:rsidRPr="00F52481">
        <w:rPr>
          <w:sz w:val="28"/>
          <w:szCs w:val="28"/>
        </w:rPr>
        <w:t xml:space="preserve">, из </w:t>
      </w:r>
      <w:r>
        <w:rPr>
          <w:sz w:val="28"/>
          <w:szCs w:val="28"/>
        </w:rPr>
        <w:t>которых:</w:t>
      </w:r>
      <w:r w:rsidRPr="00F52481">
        <w:rPr>
          <w:sz w:val="28"/>
          <w:szCs w:val="28"/>
        </w:rPr>
        <w:t xml:space="preserve">  отказ </w:t>
      </w:r>
      <w:r>
        <w:rPr>
          <w:sz w:val="28"/>
          <w:szCs w:val="28"/>
        </w:rPr>
        <w:t xml:space="preserve">от вакцинации </w:t>
      </w:r>
      <w:r w:rsidRPr="00F52481">
        <w:rPr>
          <w:sz w:val="28"/>
          <w:szCs w:val="28"/>
        </w:rPr>
        <w:t>– 14 детей</w:t>
      </w:r>
      <w:r>
        <w:rPr>
          <w:sz w:val="28"/>
          <w:szCs w:val="28"/>
        </w:rPr>
        <w:t>;</w:t>
      </w:r>
      <w:r w:rsidRPr="00F52481">
        <w:rPr>
          <w:sz w:val="28"/>
          <w:szCs w:val="28"/>
        </w:rPr>
        <w:t xml:space="preserve"> временн</w:t>
      </w:r>
      <w:r>
        <w:rPr>
          <w:sz w:val="28"/>
          <w:szCs w:val="28"/>
        </w:rPr>
        <w:t>ый</w:t>
      </w:r>
      <w:r w:rsidRPr="00F52481">
        <w:rPr>
          <w:sz w:val="28"/>
          <w:szCs w:val="28"/>
        </w:rPr>
        <w:t xml:space="preserve"> мед.отвод – 38 детей</w:t>
      </w:r>
      <w:r>
        <w:rPr>
          <w:sz w:val="28"/>
          <w:szCs w:val="28"/>
        </w:rPr>
        <w:t>.</w:t>
      </w:r>
    </w:p>
    <w:p w:rsidR="008F3DE2" w:rsidRPr="00F7678F" w:rsidRDefault="008F3DE2" w:rsidP="008F3DE2">
      <w:pPr>
        <w:ind w:firstLine="709"/>
        <w:jc w:val="both"/>
        <w:rPr>
          <w:rFonts w:eastAsia="MS Mincho"/>
          <w:noProof/>
          <w:sz w:val="28"/>
          <w:szCs w:val="28"/>
          <w:lang w:eastAsia="ja-JP"/>
        </w:rPr>
      </w:pPr>
      <w:r w:rsidRPr="00F7678F">
        <w:rPr>
          <w:rFonts w:eastAsia="MS Mincho"/>
          <w:noProof/>
          <w:sz w:val="28"/>
          <w:szCs w:val="28"/>
          <w:lang w:eastAsia="ja-JP"/>
        </w:rPr>
        <w:t>В очагах туберкулёзной инфекции проводились профилактические мероприятия – проф.осмотры и проф.лечение контактных лиц (лечение по показаниям, после обследованиия)</w:t>
      </w:r>
    </w:p>
    <w:tbl>
      <w:tblPr>
        <w:tblpPr w:leftFromText="180" w:rightFromText="180" w:vertAnchor="text" w:horzAnchor="margin" w:tblpX="108" w:tblpY="134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1852"/>
        <w:gridCol w:w="1852"/>
      </w:tblGrid>
      <w:tr w:rsidR="008F3DE2" w:rsidRPr="00FF1963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Категории контактных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2016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2017</w:t>
            </w:r>
          </w:p>
        </w:tc>
      </w:tr>
      <w:tr w:rsidR="008F3DE2" w:rsidRPr="00FF1963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jc w:val="both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Взрослые: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всего на учёте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226</w:t>
            </w:r>
          </w:p>
        </w:tc>
        <w:tc>
          <w:tcPr>
            <w:tcW w:w="1852" w:type="dxa"/>
            <w:vAlign w:val="center"/>
          </w:tcPr>
          <w:p w:rsidR="008F3DE2" w:rsidRPr="0073458D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73458D">
              <w:rPr>
                <w:rFonts w:eastAsia="MS Mincho"/>
                <w:noProof/>
                <w:sz w:val="28"/>
                <w:szCs w:val="28"/>
                <w:lang w:eastAsia="ja-JP"/>
              </w:rPr>
              <w:t>250</w:t>
            </w:r>
          </w:p>
        </w:tc>
      </w:tr>
      <w:tr w:rsidR="008F3DE2" w:rsidRPr="00FF1963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     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подлежало лечению                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127</w:t>
            </w:r>
          </w:p>
        </w:tc>
        <w:tc>
          <w:tcPr>
            <w:tcW w:w="1852" w:type="dxa"/>
            <w:vAlign w:val="center"/>
          </w:tcPr>
          <w:p w:rsidR="008F3DE2" w:rsidRPr="00A5660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A56608">
              <w:rPr>
                <w:rFonts w:eastAsia="MS Mincho"/>
                <w:noProof/>
                <w:sz w:val="28"/>
                <w:szCs w:val="28"/>
                <w:lang w:eastAsia="ja-JP"/>
              </w:rPr>
              <w:t>64</w:t>
            </w:r>
          </w:p>
        </w:tc>
      </w:tr>
      <w:tr w:rsidR="008F3DE2" w:rsidRPr="00FF1963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</w:t>
            </w: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пролечено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-  % охвата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103 – 81,1%</w:t>
            </w:r>
          </w:p>
        </w:tc>
        <w:tc>
          <w:tcPr>
            <w:tcW w:w="1852" w:type="dxa"/>
            <w:vAlign w:val="center"/>
          </w:tcPr>
          <w:p w:rsidR="008F3DE2" w:rsidRPr="00BD42E2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D42E2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61 – 95,3%</w:t>
            </w:r>
          </w:p>
        </w:tc>
      </w:tr>
      <w:tr w:rsidR="008F3DE2" w:rsidRPr="00FF1963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jc w:val="both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Подростки:    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всего на учёте 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1852" w:type="dxa"/>
            <w:vAlign w:val="center"/>
          </w:tcPr>
          <w:p w:rsidR="008F3DE2" w:rsidRPr="00A5660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A56608">
              <w:rPr>
                <w:rFonts w:eastAsia="MS Mincho"/>
                <w:noProof/>
                <w:sz w:val="28"/>
                <w:szCs w:val="28"/>
                <w:lang w:eastAsia="ja-JP"/>
              </w:rPr>
              <w:t>8</w:t>
            </w:r>
          </w:p>
        </w:tc>
      </w:tr>
      <w:tr w:rsidR="008F3DE2" w:rsidRPr="00FF1963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     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подлежало лечению                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852" w:type="dxa"/>
            <w:vAlign w:val="center"/>
          </w:tcPr>
          <w:p w:rsidR="008F3DE2" w:rsidRPr="00A56608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A56608">
              <w:rPr>
                <w:rFonts w:eastAsia="MS Mincho"/>
                <w:noProof/>
                <w:sz w:val="28"/>
                <w:szCs w:val="28"/>
                <w:lang w:eastAsia="ja-JP"/>
              </w:rPr>
              <w:t>8</w:t>
            </w:r>
          </w:p>
        </w:tc>
      </w:tr>
      <w:tr w:rsidR="008F3DE2" w:rsidRPr="00FF1963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</w:t>
            </w: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пролечено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-  % охвата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6 – 100%</w:t>
            </w:r>
          </w:p>
        </w:tc>
        <w:tc>
          <w:tcPr>
            <w:tcW w:w="1852" w:type="dxa"/>
            <w:vAlign w:val="center"/>
          </w:tcPr>
          <w:p w:rsidR="008F3DE2" w:rsidRPr="00A56608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A56608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8 – 100%</w:t>
            </w:r>
          </w:p>
        </w:tc>
      </w:tr>
      <w:tr w:rsidR="008F3DE2" w:rsidRPr="00BD42E2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Дети:               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всего на учёте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58</w:t>
            </w:r>
          </w:p>
        </w:tc>
        <w:tc>
          <w:tcPr>
            <w:tcW w:w="1852" w:type="dxa"/>
            <w:vAlign w:val="center"/>
          </w:tcPr>
          <w:p w:rsidR="008F3DE2" w:rsidRPr="00BD42E2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D42E2">
              <w:rPr>
                <w:rFonts w:eastAsia="MS Mincho"/>
                <w:noProof/>
                <w:sz w:val="28"/>
                <w:szCs w:val="28"/>
                <w:lang w:eastAsia="ja-JP"/>
              </w:rPr>
              <w:t>42</w:t>
            </w:r>
          </w:p>
        </w:tc>
      </w:tr>
      <w:tr w:rsidR="008F3DE2" w:rsidRPr="00BD42E2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 xml:space="preserve">      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подлежало лечению                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>38</w:t>
            </w:r>
          </w:p>
        </w:tc>
        <w:tc>
          <w:tcPr>
            <w:tcW w:w="1852" w:type="dxa"/>
            <w:vAlign w:val="center"/>
          </w:tcPr>
          <w:p w:rsidR="008F3DE2" w:rsidRPr="00BD42E2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D42E2">
              <w:rPr>
                <w:rFonts w:eastAsia="MS Mincho"/>
                <w:noProof/>
                <w:sz w:val="28"/>
                <w:szCs w:val="28"/>
                <w:lang w:eastAsia="ja-JP"/>
              </w:rPr>
              <w:t>38</w:t>
            </w:r>
          </w:p>
        </w:tc>
      </w:tr>
      <w:tr w:rsidR="008F3DE2" w:rsidRPr="00BD42E2" w:rsidTr="00E03D9F">
        <w:trPr>
          <w:trHeight w:val="295"/>
        </w:trPr>
        <w:tc>
          <w:tcPr>
            <w:tcW w:w="5636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         </w:t>
            </w: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пролечено</w:t>
            </w:r>
            <w:r w:rsidRPr="00BC0AC3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  -  % охвата</w:t>
            </w:r>
          </w:p>
        </w:tc>
        <w:tc>
          <w:tcPr>
            <w:tcW w:w="1852" w:type="dxa"/>
            <w:vAlign w:val="center"/>
          </w:tcPr>
          <w:p w:rsidR="008F3DE2" w:rsidRPr="00BC0AC3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C0AC3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38 – 100,0%</w:t>
            </w:r>
          </w:p>
        </w:tc>
        <w:tc>
          <w:tcPr>
            <w:tcW w:w="1852" w:type="dxa"/>
            <w:vAlign w:val="center"/>
          </w:tcPr>
          <w:p w:rsidR="008F3DE2" w:rsidRPr="00BD42E2" w:rsidRDefault="008F3DE2" w:rsidP="008F3DE2">
            <w:pPr>
              <w:jc w:val="center"/>
              <w:rPr>
                <w:rFonts w:eastAsia="MS Mincho"/>
                <w:b/>
                <w:noProof/>
                <w:szCs w:val="28"/>
                <w:lang w:eastAsia="ja-JP"/>
              </w:rPr>
            </w:pPr>
            <w:r w:rsidRPr="00BD42E2">
              <w:rPr>
                <w:rFonts w:eastAsia="MS Mincho"/>
                <w:b/>
                <w:noProof/>
                <w:sz w:val="28"/>
                <w:szCs w:val="28"/>
                <w:lang w:eastAsia="ja-JP"/>
              </w:rPr>
              <w:t>38 – 100,0%</w:t>
            </w:r>
          </w:p>
        </w:tc>
      </w:tr>
    </w:tbl>
    <w:p w:rsidR="008F3DE2" w:rsidRPr="000B3FC9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Проф.</w:t>
      </w:r>
      <w:r w:rsidRPr="000B3FC9">
        <w:rPr>
          <w:sz w:val="28"/>
          <w:szCs w:val="28"/>
        </w:rPr>
        <w:t>лечение было назначено всем показанным контактным детям и подросткам. Из-за проблем с рентген</w:t>
      </w:r>
      <w:r>
        <w:rPr>
          <w:sz w:val="28"/>
          <w:szCs w:val="28"/>
        </w:rPr>
        <w:t>обследованием</w:t>
      </w:r>
      <w:r w:rsidRPr="000B3FC9">
        <w:rPr>
          <w:sz w:val="28"/>
          <w:szCs w:val="28"/>
        </w:rPr>
        <w:t xml:space="preserve"> – не все взрослые контакт</w:t>
      </w:r>
      <w:r>
        <w:rPr>
          <w:sz w:val="28"/>
          <w:szCs w:val="28"/>
        </w:rPr>
        <w:t>н</w:t>
      </w:r>
      <w:r w:rsidRPr="000B3FC9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0B3FC9">
        <w:rPr>
          <w:sz w:val="28"/>
          <w:szCs w:val="28"/>
        </w:rPr>
        <w:t xml:space="preserve"> прошли обследование и им не </w:t>
      </w:r>
      <w:r>
        <w:rPr>
          <w:sz w:val="28"/>
          <w:szCs w:val="28"/>
        </w:rPr>
        <w:t xml:space="preserve">было </w:t>
      </w:r>
      <w:r w:rsidRPr="000B3FC9">
        <w:rPr>
          <w:sz w:val="28"/>
          <w:szCs w:val="28"/>
        </w:rPr>
        <w:t>назначено проф.лечение.</w:t>
      </w:r>
    </w:p>
    <w:p w:rsidR="008F3DE2" w:rsidRPr="000B3FC9" w:rsidRDefault="008F3DE2" w:rsidP="008F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выявлен с</w:t>
      </w:r>
      <w:r w:rsidRPr="000B3FC9">
        <w:rPr>
          <w:sz w:val="28"/>
          <w:szCs w:val="28"/>
        </w:rPr>
        <w:t>луча</w:t>
      </w:r>
      <w:r>
        <w:rPr>
          <w:sz w:val="28"/>
          <w:szCs w:val="28"/>
        </w:rPr>
        <w:t>й</w:t>
      </w:r>
      <w:r w:rsidRPr="000B3FC9">
        <w:rPr>
          <w:sz w:val="28"/>
          <w:szCs w:val="28"/>
        </w:rPr>
        <w:t xml:space="preserve"> заболевания среди контактных лиц – 1 ребенок из </w:t>
      </w:r>
      <w:r>
        <w:rPr>
          <w:sz w:val="28"/>
          <w:szCs w:val="28"/>
        </w:rPr>
        <w:t xml:space="preserve">сельской местности, где ранее был </w:t>
      </w:r>
      <w:r w:rsidRPr="000B3FC9">
        <w:rPr>
          <w:sz w:val="28"/>
          <w:szCs w:val="28"/>
        </w:rPr>
        <w:t xml:space="preserve">контакт </w:t>
      </w:r>
      <w:r>
        <w:rPr>
          <w:sz w:val="28"/>
          <w:szCs w:val="28"/>
        </w:rPr>
        <w:t>с отцом, больным туберкулёзом легких с</w:t>
      </w:r>
      <w:r w:rsidRPr="000B3FC9">
        <w:rPr>
          <w:sz w:val="28"/>
          <w:szCs w:val="28"/>
        </w:rPr>
        <w:t xml:space="preserve"> </w:t>
      </w:r>
      <w:r>
        <w:rPr>
          <w:sz w:val="28"/>
          <w:szCs w:val="28"/>
        </w:rPr>
        <w:t>МЛУ</w:t>
      </w:r>
      <w:r w:rsidRPr="000B3FC9">
        <w:rPr>
          <w:sz w:val="28"/>
          <w:szCs w:val="28"/>
        </w:rPr>
        <w:t xml:space="preserve"> (2016г. –</w:t>
      </w:r>
      <w:r>
        <w:rPr>
          <w:sz w:val="28"/>
          <w:szCs w:val="28"/>
        </w:rPr>
        <w:t xml:space="preserve"> 2 ребенка из контакта по МЛУ)</w:t>
      </w:r>
      <w:r w:rsidRPr="000B3FC9">
        <w:rPr>
          <w:sz w:val="28"/>
          <w:szCs w:val="28"/>
        </w:rPr>
        <w:t>.</w:t>
      </w:r>
    </w:p>
    <w:p w:rsidR="008F3DE2" w:rsidRPr="00FF1963" w:rsidRDefault="008F3DE2" w:rsidP="008F3DE2">
      <w:pPr>
        <w:ind w:firstLine="709"/>
        <w:jc w:val="both"/>
        <w:rPr>
          <w:color w:val="FF0000"/>
          <w:sz w:val="28"/>
          <w:szCs w:val="28"/>
        </w:rPr>
      </w:pPr>
    </w:p>
    <w:p w:rsidR="008F3DE2" w:rsidRPr="005D76FC" w:rsidRDefault="008F3DE2" w:rsidP="008F3DE2">
      <w:pPr>
        <w:ind w:firstLine="709"/>
        <w:jc w:val="both"/>
        <w:rPr>
          <w:rFonts w:eastAsia="MS Mincho"/>
          <w:noProof/>
          <w:color w:val="FF0000"/>
          <w:sz w:val="28"/>
          <w:szCs w:val="28"/>
          <w:lang w:eastAsia="ja-JP"/>
        </w:rPr>
      </w:pPr>
    </w:p>
    <w:p w:rsidR="008F3DE2" w:rsidRPr="008C0BF1" w:rsidRDefault="008F3DE2" w:rsidP="008F3DE2">
      <w:pPr>
        <w:jc w:val="both"/>
        <w:rPr>
          <w:rFonts w:eastAsia="MS Mincho"/>
          <w:b/>
          <w:noProof/>
          <w:sz w:val="28"/>
          <w:szCs w:val="28"/>
          <w:lang w:eastAsia="ja-JP"/>
        </w:rPr>
      </w:pPr>
      <w:r w:rsidRPr="008C0BF1">
        <w:rPr>
          <w:rFonts w:eastAsia="MS Mincho"/>
          <w:b/>
          <w:noProof/>
          <w:sz w:val="28"/>
          <w:szCs w:val="28"/>
          <w:lang w:eastAsia="ja-JP"/>
        </w:rPr>
        <w:t>Главный врач</w:t>
      </w:r>
      <w:r>
        <w:rPr>
          <w:rFonts w:eastAsia="MS Mincho"/>
          <w:b/>
          <w:noProof/>
          <w:sz w:val="28"/>
          <w:szCs w:val="28"/>
          <w:lang w:eastAsia="ja-JP"/>
        </w:rPr>
        <w:t xml:space="preserve"> </w:t>
      </w:r>
      <w:r w:rsidRPr="008C0BF1">
        <w:rPr>
          <w:rFonts w:eastAsia="MS Mincho"/>
          <w:b/>
          <w:noProof/>
          <w:sz w:val="28"/>
          <w:szCs w:val="28"/>
          <w:lang w:eastAsia="ja-JP"/>
        </w:rPr>
        <w:t>ГБУЗ РК «Джанкойской ЦРБ»</w:t>
      </w:r>
      <w:r>
        <w:rPr>
          <w:rFonts w:eastAsia="MS Mincho"/>
          <w:b/>
          <w:noProof/>
          <w:sz w:val="28"/>
          <w:szCs w:val="28"/>
          <w:lang w:eastAsia="ja-JP"/>
        </w:rPr>
        <w:t xml:space="preserve">            </w:t>
      </w:r>
      <w:r w:rsidRPr="008C0BF1">
        <w:rPr>
          <w:rFonts w:eastAsia="MS Mincho"/>
          <w:b/>
          <w:noProof/>
          <w:sz w:val="28"/>
          <w:szCs w:val="28"/>
          <w:lang w:eastAsia="ja-JP"/>
        </w:rPr>
        <w:t xml:space="preserve">      В.А. Овчинников</w:t>
      </w:r>
    </w:p>
    <w:p w:rsidR="008F3DE2" w:rsidRDefault="008F3DE2" w:rsidP="008F3DE2">
      <w:pPr>
        <w:ind w:firstLine="709"/>
      </w:pPr>
    </w:p>
    <w:p w:rsidR="008F3DE2" w:rsidRPr="003A7DD3" w:rsidRDefault="008F3DE2" w:rsidP="008F3DE2">
      <w:r w:rsidRPr="003A7DD3">
        <w:t>Иванов</w:t>
      </w:r>
      <w:r>
        <w:t xml:space="preserve"> А.Е.</w:t>
      </w:r>
    </w:p>
    <w:p w:rsidR="008F3DE2" w:rsidRPr="003A7DD3" w:rsidRDefault="008F3DE2" w:rsidP="008F3DE2">
      <w:r w:rsidRPr="003A7DD3">
        <w:t>8(978)7517713</w:t>
      </w:r>
    </w:p>
    <w:p w:rsidR="008F3DE2" w:rsidRDefault="008F3DE2" w:rsidP="008F3DE2">
      <w:pPr>
        <w:ind w:firstLine="709"/>
      </w:pPr>
    </w:p>
    <w:p w:rsidR="008F3DE2" w:rsidRDefault="008F3DE2" w:rsidP="008F3DE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sectPr w:rsidR="008F3DE2" w:rsidSect="00AB0D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BD" w:rsidRDefault="004828BD" w:rsidP="006A301C">
      <w:r>
        <w:separator/>
      </w:r>
    </w:p>
  </w:endnote>
  <w:endnote w:type="continuationSeparator" w:id="0">
    <w:p w:rsidR="004828BD" w:rsidRDefault="004828BD" w:rsidP="006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BD" w:rsidRDefault="004828BD" w:rsidP="006A301C">
      <w:r>
        <w:separator/>
      </w:r>
    </w:p>
  </w:footnote>
  <w:footnote w:type="continuationSeparator" w:id="0">
    <w:p w:rsidR="004828BD" w:rsidRDefault="004828BD" w:rsidP="006A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12293"/>
      <w:docPartObj>
        <w:docPartGallery w:val="Page Numbers (Top of Page)"/>
        <w:docPartUnique/>
      </w:docPartObj>
    </w:sdtPr>
    <w:sdtEndPr/>
    <w:sdtContent>
      <w:p w:rsidR="006A301C" w:rsidRDefault="006A3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90">
          <w:rPr>
            <w:noProof/>
          </w:rPr>
          <w:t>2</w:t>
        </w:r>
        <w:r>
          <w:fldChar w:fldCharType="end"/>
        </w:r>
      </w:p>
    </w:sdtContent>
  </w:sdt>
  <w:p w:rsidR="006A301C" w:rsidRDefault="006A3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85367"/>
    <w:multiLevelType w:val="multilevel"/>
    <w:tmpl w:val="780CC2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74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75AB70F0"/>
    <w:multiLevelType w:val="hybridMultilevel"/>
    <w:tmpl w:val="D0A0035A"/>
    <w:lvl w:ilvl="0" w:tplc="ED30F8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54"/>
    <w:rsid w:val="00030AA0"/>
    <w:rsid w:val="000A0831"/>
    <w:rsid w:val="00114523"/>
    <w:rsid w:val="001620E6"/>
    <w:rsid w:val="0016411D"/>
    <w:rsid w:val="001C0FDD"/>
    <w:rsid w:val="002266C8"/>
    <w:rsid w:val="00252DE7"/>
    <w:rsid w:val="00402916"/>
    <w:rsid w:val="0043229A"/>
    <w:rsid w:val="004828BD"/>
    <w:rsid w:val="004E02DC"/>
    <w:rsid w:val="006A301C"/>
    <w:rsid w:val="008F3DE2"/>
    <w:rsid w:val="0095341C"/>
    <w:rsid w:val="00973F8B"/>
    <w:rsid w:val="00974AD1"/>
    <w:rsid w:val="009B691F"/>
    <w:rsid w:val="00AB0DB6"/>
    <w:rsid w:val="00AB4FDD"/>
    <w:rsid w:val="00AE0388"/>
    <w:rsid w:val="00AF2B54"/>
    <w:rsid w:val="00B64E2A"/>
    <w:rsid w:val="00BD6FE2"/>
    <w:rsid w:val="00C07890"/>
    <w:rsid w:val="00C32751"/>
    <w:rsid w:val="00D74F2D"/>
    <w:rsid w:val="00E15320"/>
    <w:rsid w:val="00F322AA"/>
    <w:rsid w:val="00F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E1FF-87F6-4302-A5F9-085D1D8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5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2B54"/>
    <w:pPr>
      <w:keepNext/>
      <w:jc w:val="center"/>
      <w:outlineLvl w:val="2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B54"/>
    <w:rPr>
      <w:rFonts w:eastAsia="Times New Roman" w:cs="Times New Roman"/>
      <w:sz w:val="20"/>
      <w:szCs w:val="24"/>
      <w:lang w:val="uk-UA" w:eastAsia="ru-RU"/>
    </w:rPr>
  </w:style>
  <w:style w:type="paragraph" w:styleId="a3">
    <w:name w:val="Title"/>
    <w:basedOn w:val="a"/>
    <w:link w:val="a4"/>
    <w:qFormat/>
    <w:rsid w:val="00AF2B54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AF2B54"/>
    <w:rPr>
      <w:rFonts w:eastAsia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AF2B5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F2B54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3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01C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3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01C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2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2018-03-15T10:53:00Z</cp:lastPrinted>
  <dcterms:created xsi:type="dcterms:W3CDTF">2018-05-04T12:38:00Z</dcterms:created>
  <dcterms:modified xsi:type="dcterms:W3CDTF">2018-05-04T12:38:00Z</dcterms:modified>
</cp:coreProperties>
</file>