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420C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51B331D" wp14:editId="2F84DC71">
            <wp:simplePos x="0" y="0"/>
            <wp:positionH relativeFrom="column">
              <wp:posOffset>-36830</wp:posOffset>
            </wp:positionH>
            <wp:positionV relativeFrom="paragraph">
              <wp:posOffset>360045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</w:t>
      </w:r>
    </w:p>
    <w:p w:rsidR="00415D44" w:rsidRPr="00D560DD" w:rsidRDefault="00415D44" w:rsidP="00D560DD">
      <w:pPr>
        <w:pStyle w:val="1"/>
        <w:spacing w:before="120"/>
        <w:jc w:val="right"/>
        <w:rPr>
          <w:rStyle w:val="a8"/>
          <w:b/>
          <w:i/>
          <w:iCs/>
          <w:smallCaps w:val="0"/>
          <w:color w:val="000000" w:themeColor="text1"/>
          <w:spacing w:val="0"/>
          <w:sz w:val="20"/>
          <w:szCs w:val="20"/>
        </w:rPr>
      </w:pPr>
      <w:proofErr w:type="gramStart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>Межрайонная</w:t>
      </w:r>
      <w:proofErr w:type="gramEnd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 xml:space="preserve"> ИФНС России №1 по Республике Крым</w:t>
      </w:r>
    </w:p>
    <w:p w:rsidR="00C142AB" w:rsidRPr="00D560DD" w:rsidRDefault="00415D44" w:rsidP="00D560DD">
      <w:pPr>
        <w:pStyle w:val="a9"/>
        <w:pBdr>
          <w:bottom w:val="single" w:sz="8" w:space="0" w:color="4F81BD" w:themeColor="accent1"/>
        </w:pBdr>
        <w:jc w:val="right"/>
        <w:rPr>
          <w:rStyle w:val="a7"/>
          <w:rFonts w:cs="Times New Roman"/>
          <w:i w:val="0"/>
          <w:iCs w:val="0"/>
          <w:smallCaps/>
          <w:color w:val="000000" w:themeColor="text1"/>
          <w:sz w:val="20"/>
          <w:szCs w:val="20"/>
        </w:rPr>
      </w:pPr>
      <w:r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г. Джанкой, ул. Дзержинского,30                                                                                                                                                 </w:t>
      </w:r>
      <w:r w:rsidR="00420CAE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   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тел. (365</w:t>
      </w:r>
      <w:r w:rsidRPr="00D560DD">
        <w:rPr>
          <w:rStyle w:val="a8"/>
          <w:rFonts w:cs="Times New Roman"/>
          <w:color w:val="000000" w:themeColor="text1"/>
          <w:sz w:val="20"/>
          <w:szCs w:val="20"/>
        </w:rPr>
        <w:t>64)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7-70-73                                                                                                                                                                     </w:t>
      </w:r>
      <w:r w:rsidR="00D560DD" w:rsidRPr="00D560DD">
        <w:rPr>
          <w:rFonts w:cs="Times New Roman"/>
          <w:b/>
          <w:bCs/>
          <w:smallCaps/>
          <w:color w:val="000000" w:themeColor="text1"/>
          <w:sz w:val="20"/>
          <w:szCs w:val="20"/>
        </w:rPr>
        <w:t>18</w:t>
      </w:r>
      <w:r w:rsidR="00D560DD" w:rsidRPr="00D560DD">
        <w:rPr>
          <w:rStyle w:val="a7"/>
          <w:i w:val="0"/>
          <w:color w:val="000000" w:themeColor="text1"/>
          <w:sz w:val="20"/>
          <w:szCs w:val="20"/>
        </w:rPr>
        <w:t>.10</w:t>
      </w:r>
      <w:r w:rsidRPr="00D560DD">
        <w:rPr>
          <w:rStyle w:val="a7"/>
          <w:i w:val="0"/>
          <w:color w:val="000000" w:themeColor="text1"/>
          <w:sz w:val="20"/>
          <w:szCs w:val="20"/>
        </w:rPr>
        <w:t>.201</w:t>
      </w:r>
      <w:r w:rsidR="00B128F2" w:rsidRPr="00D560DD">
        <w:rPr>
          <w:rStyle w:val="a7"/>
          <w:i w:val="0"/>
          <w:color w:val="000000" w:themeColor="text1"/>
          <w:sz w:val="20"/>
          <w:szCs w:val="20"/>
        </w:rPr>
        <w:t>7</w:t>
      </w:r>
    </w:p>
    <w:p w:rsidR="00D560DD" w:rsidRDefault="00D560DD" w:rsidP="00D56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A78" w:rsidRPr="00825A78" w:rsidRDefault="00825A78" w:rsidP="00825A78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A78">
        <w:rPr>
          <w:rFonts w:ascii="Times New Roman" w:hAnsi="Times New Roman" w:cs="Times New Roman"/>
          <w:b/>
          <w:sz w:val="32"/>
          <w:szCs w:val="32"/>
        </w:rPr>
        <w:t>В Межрайонной ИФНС России №1 по РК возросли поступления по земельному и транспортному налогам.</w:t>
      </w:r>
    </w:p>
    <w:p w:rsidR="00825A78" w:rsidRPr="00825A78" w:rsidRDefault="00825A78" w:rsidP="00825A7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5A78">
        <w:rPr>
          <w:rFonts w:ascii="Times New Roman" w:hAnsi="Times New Roman" w:cs="Times New Roman"/>
          <w:sz w:val="28"/>
          <w:szCs w:val="28"/>
        </w:rPr>
        <w:t>За 9 месяцев 2017 года в бюджетную систему России налоговым органом обеспечено более 1,4 млрд.</w:t>
      </w:r>
      <w:r w:rsidRPr="00825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A78">
        <w:rPr>
          <w:rFonts w:ascii="Times New Roman" w:hAnsi="Times New Roman" w:cs="Times New Roman"/>
          <w:sz w:val="28"/>
          <w:szCs w:val="28"/>
        </w:rPr>
        <w:t xml:space="preserve">руб. налогов, сборов и иных обязательных платежей. Это в 1,1 раза превышает уровень поступлений в соответствующем периоде 2016 года. </w:t>
      </w:r>
    </w:p>
    <w:p w:rsidR="00825A78" w:rsidRPr="00825A78" w:rsidRDefault="00825A78" w:rsidP="00825A7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78">
        <w:rPr>
          <w:rFonts w:ascii="Times New Roman" w:hAnsi="Times New Roman" w:cs="Times New Roman"/>
          <w:sz w:val="28"/>
          <w:szCs w:val="28"/>
        </w:rPr>
        <w:t>По сравнению с прошлым годом, заметно возросли по</w:t>
      </w:r>
      <w:bookmarkStart w:id="0" w:name="_GoBack"/>
      <w:bookmarkEnd w:id="0"/>
      <w:r w:rsidRPr="00825A78">
        <w:rPr>
          <w:rFonts w:ascii="Times New Roman" w:hAnsi="Times New Roman" w:cs="Times New Roman"/>
          <w:sz w:val="28"/>
          <w:szCs w:val="28"/>
        </w:rPr>
        <w:t>ступления по транспортному налогу и налоги на совокупный дохо</w:t>
      </w:r>
      <w:proofErr w:type="gramStart"/>
      <w:r w:rsidRPr="00825A78">
        <w:rPr>
          <w:rFonts w:ascii="Times New Roman" w:hAnsi="Times New Roman" w:cs="Times New Roman"/>
          <w:sz w:val="28"/>
          <w:szCs w:val="28"/>
        </w:rPr>
        <w:t>д–</w:t>
      </w:r>
      <w:proofErr w:type="gramEnd"/>
      <w:r w:rsidRPr="00825A78">
        <w:rPr>
          <w:rFonts w:ascii="Times New Roman" w:hAnsi="Times New Roman" w:cs="Times New Roman"/>
          <w:sz w:val="28"/>
          <w:szCs w:val="28"/>
        </w:rPr>
        <w:t xml:space="preserve"> на 269%, 150,3% и 114%  соответственно. </w:t>
      </w:r>
    </w:p>
    <w:p w:rsidR="00825A78" w:rsidRPr="00825A78" w:rsidRDefault="00825A78" w:rsidP="00825A7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78">
        <w:rPr>
          <w:rFonts w:ascii="Times New Roman" w:hAnsi="Times New Roman" w:cs="Times New Roman"/>
          <w:sz w:val="28"/>
          <w:szCs w:val="28"/>
        </w:rPr>
        <w:t>Большая часть из 1,4 млрд. рублей зачислена в консолидированный бюджет республики – 1,3 млрд. руб., в федеральный бюджет поступило чуть меньше 0,1 млрд. руб. налоговых платежей.</w:t>
      </w:r>
    </w:p>
    <w:p w:rsidR="00825A78" w:rsidRPr="00825A78" w:rsidRDefault="00825A78" w:rsidP="00825A78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A78">
        <w:rPr>
          <w:rFonts w:ascii="Times New Roman" w:hAnsi="Times New Roman" w:cs="Times New Roman"/>
          <w:bCs/>
          <w:sz w:val="28"/>
          <w:szCs w:val="28"/>
        </w:rPr>
        <w:t>За этот же период времени в государственные внебюджетные фонды направлено почти 1,4 млрд. руб. доходов по страховым взносам на обязательное социальное страхование, администрируемым налоговым органом с 1 января 2017 года.</w:t>
      </w:r>
      <w:r w:rsidRPr="00825A78">
        <w:rPr>
          <w:rFonts w:ascii="Times New Roman" w:hAnsi="Times New Roman" w:cs="Times New Roman"/>
          <w:sz w:val="28"/>
          <w:szCs w:val="28"/>
        </w:rPr>
        <w:t xml:space="preserve"> Темп роста составил  101,1 процент. Наибольшая сумма поступлений приходится на обязательное пенсионное страхование – 1,1 млрд. руб. и страховые взносы на обязательное медицинское страхование работающего населения – 0,2 млрд. руб.  По страховым взносам на обязательное социальное страхование на случай временной нетрудоспособности и в связи с материнством в январе - сентябре т. г. поступило 0,1 млрд. рублей.</w:t>
      </w:r>
    </w:p>
    <w:p w:rsidR="00D560DD" w:rsidRPr="008222A2" w:rsidRDefault="00D560DD" w:rsidP="00822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192FE9" w:rsidRPr="00420CAE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>Межрайонная</w:t>
      </w:r>
      <w:proofErr w:type="gramEnd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ИФНС России №1 по Республике Крым</w:t>
      </w:r>
    </w:p>
    <w:sectPr w:rsidR="00192FE9" w:rsidRPr="004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15C1D"/>
    <w:rsid w:val="0018643F"/>
    <w:rsid w:val="00192FE9"/>
    <w:rsid w:val="001F16EB"/>
    <w:rsid w:val="0024118E"/>
    <w:rsid w:val="002F52DF"/>
    <w:rsid w:val="00321650"/>
    <w:rsid w:val="003268C4"/>
    <w:rsid w:val="003456FB"/>
    <w:rsid w:val="00381F33"/>
    <w:rsid w:val="00384B15"/>
    <w:rsid w:val="003D4095"/>
    <w:rsid w:val="00415D44"/>
    <w:rsid w:val="00420CAE"/>
    <w:rsid w:val="00477A24"/>
    <w:rsid w:val="004E03B9"/>
    <w:rsid w:val="00560BDE"/>
    <w:rsid w:val="005D3E7F"/>
    <w:rsid w:val="00644C8C"/>
    <w:rsid w:val="008222A2"/>
    <w:rsid w:val="00825A78"/>
    <w:rsid w:val="00851015"/>
    <w:rsid w:val="008857FD"/>
    <w:rsid w:val="0090622E"/>
    <w:rsid w:val="00964571"/>
    <w:rsid w:val="00AA1753"/>
    <w:rsid w:val="00B128F2"/>
    <w:rsid w:val="00B9227A"/>
    <w:rsid w:val="00BC7CC2"/>
    <w:rsid w:val="00BE5A2A"/>
    <w:rsid w:val="00BF0455"/>
    <w:rsid w:val="00BF3957"/>
    <w:rsid w:val="00C142AB"/>
    <w:rsid w:val="00C261FA"/>
    <w:rsid w:val="00C53C0E"/>
    <w:rsid w:val="00D01232"/>
    <w:rsid w:val="00D521E6"/>
    <w:rsid w:val="00D560DD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2017-03-29T06:39:00Z</cp:lastPrinted>
  <dcterms:created xsi:type="dcterms:W3CDTF">2017-10-18T13:22:00Z</dcterms:created>
  <dcterms:modified xsi:type="dcterms:W3CDTF">2017-10-18T13:22:00Z</dcterms:modified>
</cp:coreProperties>
</file>